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70b5" w14:textId="dd97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Карагандинской области от 24 февраля 2025 года № 12/01 "Об утверждении перечня рыбохозяйственных водоемов и (или) участков местного значения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марта 2026 года № 15/01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24 февраля 2025 года № 12/01 "Об утверждении перечня рыбохозяйственных водоемов и (или) участков местного значения Карагандинской области" (зарегистрирован в Реестре государственной регистрации нормативных правовых актов № 6725-09).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