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6376" w14:textId="4bd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Карагандинской области от 11 апреля 2016 года № 24/07 и решение Карагандинского областного маслихата от 28 апреля 2016 года № 30 "Об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6 мая 2026 года № 28/03 и решение Карагандинского областного маслихата от 6 мая 2026 года № 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2016 года № 24/07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28 апреля 2016 года № 30 "Об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пунктах" (зарегистрирован в Реестре государственной регистрации нормативных правовых актов за № 3813)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2026 года №28/03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2026 года №393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№24/07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при их предоставлении в частную собственность в областном центре, городах областного и районного значения, поселках и сельских населенных пунктах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квадратный метр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Приозерск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Шахтинск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Агрогородок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Пахотное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Самарка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Тасзаимка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Нарманбет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Жетимшокы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Акбел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Акоре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Баймырза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Бухар-Жырауский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Семизбуга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Волховское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Суыксу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Тузда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Сокурское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 (бывшее село Андрениковка)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Мыржык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Акбай-Кызылбай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Белдеутас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Сарыобалы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Балкантауский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Ежебай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Аппаз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(бывшая станция Новый путь)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Буркитты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Буркитты (станция Талды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Атантай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Едрей (село Шолакбулак)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Мартбека Мамыраева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Жананегиз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Нуркена Абдирова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Бастал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Колбасы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Жарлы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разъезд № 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 (разъезд № 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Мұзбел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Акмешитский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Куланутпесский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Кызылтасское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Жұлдыз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Қайыңды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Коллективное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Святогоровка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Сельстрой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Нияз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Кутумсук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Енбекшил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Карим Мынбаев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Дерипсал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Кайрактинский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Талдинский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Успенский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Айгыржал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