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34aa" w14:textId="2483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стоимости контрольного (идентификационного) знака, средства идентификации, применяемых в маркировке товаров легкой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июля 2026 года № 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предельный размер стоимости контрольного (идентификационного) знака, средства идентификации, применяемых в маркировке товаров легкой промышленности в размере 3,14 теңге за единицу без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