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1702" w14:textId="233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государственных органов, их подведомственных организаций и органов местного самоуправления, а также иных субъектов цифровой среды,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18 февраля 2026 года № 82/НҚ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13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Цифрового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государственные органы, их подведомственные организаций и органы местного самоуправления, а также иных субъектов цифровой среды,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 согласно перечню.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13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82/НҚ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их подведомственных организаций и органов местного самоуправления, а также иных субъектов цифровой среды,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Суда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центр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областей, городов республиканского и районного значения, села, поселков и сельских округов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маслихатов областей, городов республиканского и районного значения, села, поселков и сельских округов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корпорация"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*включая ведомства, территориальные органы, организации и государственные учреждения, находящиеся в ведении государственных и местных исполнительных, центральных исполнительных и государственных избирательных органов; местные и другие суды, учреждаемые законодательством Республики Казахстан; субъекты квазигосударственного сектора и юридические лица, оказывающие государственные услуги согласно законодательству Республики Казахстан; субъекты цифровой среды осуществляющие деятельность или вступающие в правоотношения в сфере цифровизации, а также участвующие в функционировании и использующие электронные цифровые ресурсы и информационные системы государственных органов по согласованию с государственными органами – собственниками; юридические лица являющиеся частными партнерами в рамках реализации Государственных программ или национальных проектов, или участвующие в совещаниях с государственными органами в сети единой транспортной среды государственных органов, только в целях участия в совещаниях с государственными органами.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82/НҚ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 (зарегистрирован в Реестре государственной регистрации нормативных правовых актов № 13102).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15 марта 2022 года № 85/НҚ "О внесении изменения в приказ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 (зарегистрирован в Реестре государственной регистрации нормативных правовых актов № 27160).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обязанности. Министра цифрового развития, инноваций и аэрокосмической промышленности Республики Казахстан от 23 февраля 2023 года № 63/НҚ "О внесении изменений и дополнений в приказ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 (зарегистрирован в Реестре государственной регистрации нормативных правовых актов № 31962).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