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7e18" w14:textId="fd47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23 декабря 2025 года № 51-196 "О бюджете Сарканского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17 апреля 2026 года № 55-214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Сарканский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"О бюджете Сарканского района на 2026-2028 годы" от 23 декабря 2025 года № 51-196 (зарегистрирован в Реестре государственной регистрации нормативных правовых актов под №220346)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районный бюджет на 2026-2028 годы согласно приложениям 1, 2 и 3 к настоящему решению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11 099 641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4 547 369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267 384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457 736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5 827 152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11 806 060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118 803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173 000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54 197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157 155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157 155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дефицит(профицит) бюджета (-) -982 377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982 377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1 175 908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468 677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275 146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"17"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№55-214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51-196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11 099 641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4 547 369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налогообложяени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