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cbc" w14:textId="7e17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февраля 2026 года № 8-54-235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2026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