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c23b" w14:textId="35bc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22 декабря 2025 года № 39-160 "О бюджете города Текели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20 апреля 2026 года № 43-174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"О бюджете города Текели на 2026-2028 годы" от 22 декабря 2025 года № 39-160 (зарегистрировано в Реестре государственной регистрации нормативных правовых актов под № 220315)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2026-2028 годы согласно 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7 578 888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2 871 913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148 112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812 902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3 745 961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7 909 029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4 653 069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4 683 670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30 601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4 983 210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(-) 4 983 21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4 983 210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5 729 487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1 021 282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275 005 тысячи тенге.".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Текелийского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Текелийского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39-160 "О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 на 2026-2028 годы"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7 578 888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7 909 029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ликвидация чрезвычайных ситуаций маштаба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4 385 481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1 714 937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1 714 937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2 220 208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2 220 208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1 609 655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1 062 963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4 653 069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4 683 670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-4 983 210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-4 983 210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4 983 210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5 729 487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5 729 487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5 729 487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