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cbf7" w14:textId="c5cc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жилища в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 июля 2026 года № 38-240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области Жетісу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реновации жилища 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(по согласованию) на курирующего заместителя акима области Жетісу.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жилища в области Жетісу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Цели, задачи, принципы и механизмы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Механизмы и критерии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долевого строительства жилья в рамках реновации с использованием гарантии Единого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Механизм реализации проектов реновации с применением гарантии Единого оператора жилищного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Выкуп или строительство жилья за счет местного бюджета в рамках Программы реновации.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Программы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реновации жилища в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2026 года № 253-VIII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внесении изменений и дополнений в некоторые законодательные акты Республики Казахстан по вопросам архитектуры, градостроительства и строительства" от 9 января 2026 года № 254-VIII,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местном государственном управлении и самоуправлении в Республике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архитектурной, градостроительной и строительной деятельности",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Бюджетным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Экологическим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иными нормативными правовыми актами Республики Казахстан и иных нормативных правовых актов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комфортной, безопасной и устойчивой среды посредством поэтапного обновления жилищного фонда области Жетісу.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Программы является достижение целей реновации,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140 Строительного кодекса Республики Казахстан, а именно: улучшение качества населенных пунктов и условий проживания физических лиц; повышение функциональной, санитарной, энергетической и архитектурной эффективности застроенных территорий; сохранение и адаптация объектов историко-культурного наследия.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Решение вопросов сноса аварийного жилья и улучшение жилищных условий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Привлечение частных застройщиков для освоения территорий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Определение приоритетных строительных территорий, этапов сноса аварийного жилья и мероприятий по реновации.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области Жетісу".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Введение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устойчивого роста городского населения, стремительной урбанизации и износа значительной части жилища в области Жетісу возникает необходимость комплексного обновления застроенных территорий. Значительная часть многоквартирных жилых домов, построенных в советский период, не соответствует современным требованиям безопасности, энергоэффективности и комфорту проживания, что определяет актуальность внедрения Программы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включает в себя снос ветхого и аварийного жилья, строительство новых жилых домов, модернизацию инженерных сетей, а также формирование комфортной среды с учетом социальных и экологических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осуществляется с соблюдением принципов законности, социальной справедливости, защиты прав и законных интересов собственников и жителей, прозрачности процедур и добровольности переселения.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реновации регулируются государством с участием местных исполнительных органов, частных инвесторов 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внедрение Программы реновации в области Жетісу является стратегически важным направлением жилищной политики, направленным на обновление строительства, повышение инвестиционной привлекательности территорий и создание благоприятных условий жизни для населения в долгосрочной перспективе.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реновации жилища в области Жетісу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данной Программе используются следующие ключевые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Реновация – комплекс мер по обновлению строительных объектов, в том числе ветхих и (или) аварийных, направленный на улучшение условий их эксплуатации в целях формирования качественной комфортной среды населенных пунктов с обеспечением территории социальной, инженерной и транспортной инфраструктурами, благоустройством, а также приведение в соответствие с архитектурным обликом населенного пункта путем реконструкции (капитального ремонта), реставрации или постройки новых строительных объектов со сносом ветхих и (или) аварийных строительных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аварийный многоквартирный жилой дом – многоквартирный жилой дом, в котором основные несущие конструкции (фундаменты, колонны, несущие стены, балки, перекрытия) утратили несущую способность и дальнейшая эксплуатация которого представляет опасность для жизни проживающих (пребывающих), признанный не подлежащим восстановлению заключением юридического лица, аккредитованного на осуществление технического надзора и технического обследования надежности и устойчивости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физический износ жилища - утрата первоначальных технико-эксплуатационных качеств (прочности, устойчивости, надежности и других) в результате воздействия природных, климатических и иных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обследование надежности и устойчивости зданий и сооружений – вид экспертных работ, в результате которых определяется фактическое состояние зданий и сооружений и их элементов, надежность и устойчивость, возможность дальнейшей эксплуатации, получение количественной оценки фактических показателей качества конструкций с учетом изменений, происходящих во времени, для установления состава и объема работ капитального ремонта, модернизации или реконструкции строительного объекта, а также изменения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проект – комплекс мероприятий, направленных на создание, расширение и (или) модернизацию (обновление) действующих объектов и производств, включая производства, созданные, расширенные в ходе реализации проекта государственно-частного партнерства, а также на инвестиции в особо значимые объекты или проекты общенационального значения с целью получения экономического, социального или иного эффекта;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постутилизация строительного объекта – комплекс работ по демонтажу и сносу строительного объекта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Строительного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жилищный фонд – находящиеся на территории Республики Казахстан жилища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Фонд переселения – совокупность жилых помещений, принадлежащих уполномоченному органу и/или инвестору (застройщику), предназначенных для заселения собственников жилья, для постоянного и /или временного проживания владельцев объектов реновации, в рамках реализации Программы,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местный исполнительный орган (акимат) - коллегиальный исполнительный орган, возглавляемый акимом города, района (города областного значения) осуществляющий в пределах своей компетенции местное государственное управление и самоуправление на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Программа предусматривает снос аварийного (ветхого) жилья и комплексную реконструкцию "ветхих" кварталов города и районов области Жетісу с переселением граждан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реализации Программы – до 2030 года, в результате чего планируется сократить количество аварийного (ветхого) жилого фонда 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объектов, подлежащих реновации, сроки и очередность определяются местным исполнительным органом (далее – МИО).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реализации и финансирования проектов Программы МИО назначает администратора и уполномоченную организацию.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Анализ текущей ситуации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области Жетісу насчитывается всего 1 715 многоквартирных жилых домов, из которых 67 признаны аварийными и 11 ветхие.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Ветхие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(146кв)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(248 кв)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(155 кв)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(32 кв)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(132 кв)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(581 кв)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(132 кв)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развития жилищно-коммунальной инфраструктуры на 2023–2029 годы (утвержденной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 736) закреплены полномочия МИО по принятию программ обновления "ветхих кварталов" жилищного фонда. Также определены механизмы и критерии их реализации с учетом инвестиционной ситуации, возможностей местных бюджетов и регионов, а также порядок и условия выплаты компенсаций собственникам жилья в многоквартирных жилых домах.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Акиматом области Жетісу утверждена дорожная карта по обеспечению собственников аварийного и ветхого жилья новым жильем до 2029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акиматов районов и городов на 2024–2029 годы количество аварийных многоквартирных жилых домов, подлежащих сносу, по годам планируется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– г.Текели - 5 дома (выполнено);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г.Текели - 3 домов (выполнено);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г.Талдыкорган - 1 дом; г.Текели – 1 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2027 год – г.Талдыкорган - 2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г.Талдыкорган - 2 дома; Аксуский район – 2 дома; Кербулакский район- 2;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2029 год – г.Талдыкорган - 2 дома; Аксуский район – 3 дома; Кербулакский район-2.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Цели, задачи, принципы и механизмы реализации Программы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Программы – снижение морального и физического износа объектов реновации, ликвидация аварийного (ветхого) жилищного фонда, что, в свою очередь, будет способствовать улучшению показателей обеспеченности граждан жильем и устойчивому развитию территории с учетом экономических, социальных и иных общественных интересов, формированию благоприятной среды для проживания и благоустройству территории, а также созданию нового, современного облика городов Талдыкорган, Текели и районов области Жетісу.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жилищных условий граждан путем реновации аварийного (ветхого) жилища на территории городов Талдыкорган, Текели и районов области Жетісу с учетом степени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энергоэффективных многоквартирных жилых домов и снижение расходов на их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частных застройщиков для освоения территорий реновации, развитие механизмов привлечения внебюджетных средств в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благоприятных условий для привлечения инвесторов посредством формирования стартовых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 по комплексной застройке земельных участков на территориях, подлежащих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благоприятного инвестиционного климата в сфере жилищного строительства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Показатели результатов реализации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снос аварийного (ветхого)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новых многоквартирных жилых домов на месте снесенных аварийных (ветхих)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архитектурного облика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и развитие инженерных сетей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экологического уровня районов за счет благоустройства и озеленения территорий объектов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количества рабочих мест и рост объема налоговых поступлений.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осуществляется на основе проектов реновации территорий городских и районных центров, разрабатываемых МИО. В данных проектах уточняются границы районов реновации, а также разрабатываются проектные предложения по размещению жилых, социально-культурных и коммерческих объектов в соответствии с Генеральным планом и проектами детальной планировки по каждому району реновации. Указанные проекты размещаются на интернет-ресурсе МИО по вопросам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под реновацией понимается комплексная застройка исторически сложившихся и утративших привлекательность частей города и районных центров, а также точечный снос аварийных жилых домов в соответствии с проектами детальной планировки, утвержденными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Реновация городских и районных территорий – это программа комплексной реконструкции и обновления жилых районов, включающая снос зданий и модернизацию инженерных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ветхие и аварийные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гаражные кооперативы.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инженерных сетей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канализацию.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Механизмы и критерии реализации Программы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осуществляется с использованием двух основных механизмов: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Механизм реализации проектов реновации с привлечением инвестора;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Механизм реализации проектов реновации с применением гарантии Единого оператора жилищного строительства (далее – Единого оператора).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(МИО) независимо от выбранного механизма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зон реновации в соответствии с утвержденной градостроительной документацией (генеральные планы, проекты детальной планировки);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инвентаризации объектов, расположенных в границах зон реновации,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−многоквартирные жилые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−индивидуальные жилые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−нежилые помещения;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−земельные участки;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−инженерную и транспортную инфраструктуру;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−иные объекты недвижимого имущества, элементы благоустройства и инфраструктуры с обеспечением их идентификации, технического и кадастрового учета, определения количественных и качественных характеристик, установления правового статуса (в том числе прав собственности и иных вещных прав, обременений и ограничений), а также проведения оценки их стоимости и степени износа в целях принятия решений о сносе, реконструкции, модернизации либо сохранении в рамках реализации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МИО по итогам проведҰнной инвентаризации формирует и утверждает Акт инвентаризации объектов, подлежащих реновации, содержащий исчерпывающую информацию об объектах, расположенных в границах зоны реновации, включая их идентификационные, технические и кадастровые характеристики, сведения о правообладателях, наличии обременений и ограничений, результаты оценки стоимости и степени физического износа, а также предложения по дальнейшему обращению с каждым объектом (снос, реконструкция, модернизация либо сохранение). Указанный Акт является обязательной основой для формирования перечня объектов реновации и последующей реализации проектов реновации независимо от выбранного механизма;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перечня объектов реновации с указанием технических характеристик, степени износа, правового статуса и иных необходимых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информации об объектах реновации на официальных интернет-ресурсах для обеспечения открытости и привлечения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сформированной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−потенциальным инвесторам — при реализации механизма с привлечением инвестора;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−застройщикам и уполномоченным компаниям — при реализации механизма с применением гарантии Единого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и/или предоставление: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−соглашения — при реализации механизма с привлечением инвестора;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−письменного уведомления в адрес Единого оператора о реализации застройщиком и уполномоченной компанией объекта реновации в рамках программы реновации — при реализации механизма с применением гарантии Единого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подведение необходимой инженерной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Администратором реализации Программы является государственное учреждение — отделы жилищно-коммунального хозяйства, пассажирского транспорта и автомобильных дорог города и районов (далее — Администратор).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определяет уполномоченную организацию (далее — Уполномоченная организация).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обеспечивает содержание Уполномоченной организации, специализирующейся на реновации жилых домов, за счҰт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проектов Программы осуществляется за счҰт средств местного бюджета, привлечения частных инвестиций, в том числе через механизмы государственно-частного партнҰрства, займов финансовых институтов, средств субъектов квазигосударственного сектора, включая государственные ценные бумаги, а также доходов от реализации жилых и нежилых помещений в ходе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объектов, подлежащих реновации, определяется Администратором с учҰтом степени износа строительных конструкций жилищного фонда, их соответствия эксплуатационным требованиям, а также мнения собственников жилых помещений на основании заключения экспертной организации. Координацию реализации проектов Программы осуществляет Администратор.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включения в Программу собственники индивидуальных жилых домов, находящихся в аварийном (ветхом) состоянии, обращаются к Администратору с соблюдением порядка,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архитектуры, градостроительства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технических обследований с указанием степени износа жилых домов и определения оснований для признания жилья аварийным привлекаются специализированные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Собрание собственников квартир и нежилых помещений созывается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жилищных отношениях" по инициативе: председателя объединения собственников имущества; субъекта управления объектом кондоминиума; совета дома; ревизионной комиссии (ревизора); не менее десяти процентов собственников квартир и нежилых помещений; не менее десяти процентов собственников парковочных мест и кладовых; жилищной инспекции.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Собрание собственников является правомочным, если в нем принимают участие более половины от общего числа собственников квартир и нежилых помещений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объявленное собрание не состоялось из-за отсутствия кворума, проводится письменный опрос. Решение о проведении и сроках письменного опроса принимается собственниками квартир и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вправе определить инициативную группу для организации собрания посредством письменного опроса.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100% согласия собственников квартир и нежилых помещений на участие в Программе и взаимодействие с потенциальным инвестором реализация инвестиционного проекта прекращается.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 включении объекта (здания, помещения, жилого дома) в Программу, Администратор совместно с Уполномоченной организацией собирает и анализирует информацию по каждому объекту с учҰтом экономической целесообразности, особенностей и рисков конкретного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Структурные подразделения местного исполнительного органа, территориальные подразделения центральных государственных органов и филиал некоммерческого акционерного общества "Государственная корпорация "Правительство для граждан" по области Жетісу (далее — Государственная корпорация) принимают необходимые меры по реализации проектов Программы и по запросам Администратора или Уполномоченной организации в установленные законами Республики Казахстан сроки предоставляют необходимую информацию,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отделы архитектуры и градостроительства, земельных отношений города и районов — эскизный проект планируемого жилого дома, разработанный и согласованный с инвестором;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земельных отношений города и районов — выписку из земельного кадастра с указанием смежных земельных участков, необходимых для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уполномоченного органа по управлению земельными ресурсами — выписку из земельного кадастра с указанием смежных земельных участков, необходимых для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обращению соответствующей организации — выделение земельных участков объектов кондоминиума в рамках Программы в соответствии с Земельным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— информацию о технических характеристиках многоквартирного жилого дома (общая площадь дома, квартир и земельного участка, количество собственников, сведения об обременениях);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естественных монополий — технические условия на подключение коммуникаций и информацию о действующей инфраструктуре и возможностях увеличения мощностей и точек подключения к системам водо-, газо-, тепло-, электроснабжения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 ответственные подразделения и аппараты акимов — оказание содействия в приоритетном порядке при оформлении разрешительной документации в рамках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сбора необходимой информации Администратор и/или Уполномоченная организация подготавливают информационный документ (досье) по объектам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Досье размещается в открытом доступе на официальном интернет-ресурсе акимата города или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потенциальных инвесторов размещҰнная информация регулярно публикуется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Инвестор вправе дополнительно запросить в письменной форме необходимую информацию по объекту.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Привлечение частных инвестиций является приоритетной задачей Администратора, Уполномоченной организации и иных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выражения заинтересованности инвестор подаҰт Администратору или Уполномоченной организации заявку на заключение меморандума (соглашения) о сотрудничестве.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Меморандум (соглашение) о сотрудничестве включает детальный план действий по реновации объекта с указанием необходимых мероприятий, согласованный со всеми ответственными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заключения меморандума (соглашения) о сотрудничестве в течение 15 (пятнадцати) календарных дней Администратор совместно с Уполномоченной организацией и представителями инвестора организует общее собрание собственников квартир и нежилых помещений аварийного (ветхого) жилого дома для ознакомления с условиями, предложенными инвестором. При этом собрание правомочно принимать решения при участии не менее двух третей от общего числа собственников квартир и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выполнения всех обязательств, предусмотренных меморандумом (соглашением) о сотрудничестве, и получения 100% одобрения собственников квартир и нежилых помещений на участие в Программе Уполномоченная организация заключает с инвестором договор о совместной деятельности по реализации проекта (далее — Договор).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Обязанности сторон по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информацию об объектах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разъяснительных собраниях, проводимых с собственниками объектов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сопровождает инвестора при взаимодействии с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получению технических условий и разработке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в получении технических условий для прокладки инженерных коммуникаций, подключения инфраструктуры и увеличения необходимых мощностей для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участвует в проекте путем его финансирования, а также предоставления активов в качестве жилищного фонда для переселения.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график организации и выполнения работ по строительству жилых домов, а также по переселению жителей из аварийных (ветхих) домов в строящиеся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Администратором и Уполномоченной организацией проводит работу с жителями аварийных (ветхих) домов, в том числе: информирование, проведение собраний, организацию переселения, определение этажности и конкретных квартир, согласование сроков заселения;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снос аварийных (ветхих) домов, подлежащих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согласовывает эскизный проект планируемого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период строительства за свой счҰт предоставляет временную квартиру либо ежемесячную денежную компенсацию за аренду временного жилья до завершения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графиком реализации Программы, предусмотренным Договором, осуществляет строительство жилых домов и прилегающих территорий и вводит их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ввода жилых домов в эксплуатацию на основании представленных документов обеспечивает подписание с каждым собственником нотариально удостоверенного договора обмена и оформления права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обмен квартир и нежилых помещений на равноценные по площади, но не менее чем на однокомнатные квартиры, и обеспечивает переселение;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проектно-сметную документацию на подъездные автомобильные дороги к вновь строящимся жилым домам и осуществляет строительство в соответствии со схемой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проектно-сметную документацию по инженерной инфраструктуре вновь строящихся жилых домов и реализует еҰ в соответствии с этапами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проекты детальной планировки территории реновации без принудительного изъятия земельных участков домов, расположенных в границах территории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заключҰнного Договора Уполномоченная организация совместно с инвестором заключает с каждым собственником квартиры и нежилого помещения трҰхстороннее соглашение, в котором закрепляются обязательства и гарантии инвестора по предоставлению нового жилого помещения и временного жилья на период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рамках реализации механизма сноса аварийных жилых домов и переселения граждан МИО осуществляет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необходимости выделяет земельные участки в районах реновации для проектирования и строительства жилых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строительство инженерных сетей к жилым домам, вводимым в эксплуатацию Уполномоченной организацией, а также выполнение работ по благоустройству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совместно с уполномоченной организацией осуществлять строительство жилых домов на площадках снесҰнных аварийных жилых домов.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снос аварийных жилых домов осуществляется местным исполнительным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Администратор проводит с собственниками квартир и нежилых помещений работу, включающую информирование, проведение собраний, организацию переселения и согласование сроков заселения.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МИО в рамках реализации проектов Программы вправе осуществлять строительство малогабаритного жилья и жилых домов комфортности I–IV класса, включая коммерческие помещения и паркинги, с последующей реализацией указанных объектов на рынке в целях обеспечения финансовой устойчивости Программы и проведения реновации устаревшего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эффективной реализации проектов Программы и реновации устаревшего жилища МИО вправе, при невозможности строительства на соответствующем земельном участке, организовать обмен земельных участков снесҰнных домов на жилые помещения в новых многоквартирных домах.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Стоимость строительства общей площади жилого дома определяется на основании положительного заключения комплексной вневедомственной экспертизы проектно-сметной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реализации 1 (одного) квадратного метра общей площади жилого дома определяется с учҰтом уровня комфортности строящегося жилья и сложившейся конъюнктуры рынка недвижимости на момент реализации, но не может быть ниже себестоимости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привлечении средств внутреннего и международного финансовых рынков дочерняя организация Акционерное общество "Национальный инвестиционный холдинг "Байтерек" (далее — АО "НИХ "Байтерек") вправе участвовать совместно с Администратором в реализации проектов Программы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Государственные ценные бумаги, выпущенные акиматом, приобретает единый оператор жилищного строительства — Акционерное общество "Казахстанская жилищная компания" (далее — единый оператор) в соответствии с решениями Совета по управлению Национальным фондом Республики Казахстан, с правом смешивания с привлечҰнными рыночными средствами.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Объекты реновации, включҰнные в Программу, предоставляются собственникам жилых помещений в виде новых квартир, сопоставимых по общей площади ранее занимаемого жилья, но не менее чем однокомнатных квартир, с соблюдением требований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согласия собственника нежилого помещения, передаваемая собственность может быть заменена на нежилые помещения в строящихся объектах, сопоставимые по площади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Жилые и нежилые помещения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строительным нормам, установленным законодательством Республики Казахстан, а также требованиям, закреплҰнным нормативными правовыми актами, и иметь улучшенную отделку;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комфортную среду в многоквартирных домах, а также внутри квартир, с учҰтом потребностей лиц с инвалидностью, семей с детьми-инвалидами или их воспитанием, пожилых граждан, а также групп граждан с тяжҰлыми формами хронических заболеваний, включҰнных в перечень, утверждҰнный центральным исполнительным органом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Жителям аварийных (ветхих) многоквартирных домов разрешается переселение в новые квартиры с большим количеством комнат по сравнению с их прежними аварийными (ветхими) квартирами при условии компенсации разницы в стоимости (доплаты), с целью улучшения их жилищных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строительства новых многоквартирных жилых домов территория сноса аварийного (ветхого) многоквартирного жилого дома должна быть обеспечена объектами коммунальной, транспортной и социальной инфраструктуры в соответствии с проектом детальной планировки земельного участка, нормативами градостроительного проектирования и иными требованиями, установленными законодательством Республики Казахстан об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процессе реализации Программы создаҰтся комфортная среда для проживания граждан, включая установление дополнительных требований к благоустройству территории, формирование улично-дорожной сети, парковочных мест, тротуаров в зоне фасадов, организацию внутридворовых и квартальных зелҰных зон, с обеспечением соответствия нормам законодательства Республики Казахстан в области архитектуры, градостроительства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Собственникам жилых помещений, включҰнных в Программу, на период строительства предоставляется временное жильҰ за счҰт средств инвестора либо выплачивается ежемесячная денежная компенсация за аренду временного жилья до завершения строительства согласно законодательству Республики Казахастан.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достижения целей Программы Уполномоченная организация может обменивать принадлежащие ей квартиры на квартиры, включенные в объекты реновации, с соблюдением требований данной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Уполномоченная организация предоставляет владельцам жилья в объекте реновации квартиры с чистовой отделкой, равные по площади квартирам на объекте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балансе Уполномоченной организации отсутствуют квартиры с равной площадью и чистовой отделкой, она может предложить владельцу квартиру большей площади для обмена при условии компенсации разницы в площади (доплаты).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осуществляется по балансовой стоимости квартиры, находящейся на балансе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Распределение квартир производится на основании данных об объекте реновации и списка квартир на балансе Уполномоченной организации, предоставленного этой организацией.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Организация долевого строительства жилья в рамках реновации с использованием гарантии Единого оператора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Строительные работы в районах реновации, утверждҰнных МИО, включая площадки сноса аварийных домов, выполняются застройщиками, получившими гарантию единого оператора в рамках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целях повышения инвестиционной привлекательности МИО обеспечивает районы реновации магистральными инженерными сетями (теплоснабжение, электро-, водоснабжение, бытовая и ливневая канализация), автомобильными дорогами и подъездными путями.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организации участия в долевом строительстве жилья в рамках реновации с использованием гарантии единого оператора застройщик обязан соблюдать требования, предусмотренные законодательством о долевом строительстве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организации участия в долевом строительстве жилья в рамках реновации с использованием гарантии единого оператора застройщик создаҰт уполномоченную компанию или приобретает 100% голосующих акций (долей уставного капитала) другого юридического лица для реализации одного проекта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многоквартирного жилого дома может включать несколько объектов строительства на одном земельном участке.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это предусмотрено проектом, строительство может также осуществляться на нескольких земельных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Застройщик вправе привлекать уполномоченную компанию или другое юридическое лицо, в котором он является единственным учредителем (участником), которое ранее выполняло обязательства по строительству, вводу в эксплуатацию и приҰмке многоквартирного жилого дома или комплекса индивидуальных жилых домов.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долевого участия в жилищном строительстве в рамках реновации способом получения гарантии Единого оператора уполномоченная компания обязана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подписанный застройщиком, уполномоченной компанией и всеми собственниками объекта реновации и (или) недвижимого имущества, входящего в объект реновации, договор о предоставлении гарантии в рамках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деньги, планируемые для расходования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от 7 апреля 2016 года № 486-V ЗРК, в сумме, эквивалентной стоимости жилища, которое будет передано собственникам объекта реновации и (или) недвижимого имущества, входящего в объект реновации, но не менее тридцати процентов от заявленной проектной стоимости, а также на предоставление временного жилья собственникам объекта реновации и (или) недвижимого имущества, входящего в объект реновации, в размере, определенном порядком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реновации, с учетом продления срока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деньги на оплату комиссии за рассмотрение документов, гарантийного взноса по договору о предоставлении гарантии в рамках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организации долевого участия в жилищном строительстве в рамках реновации способом получения гарантии Единого оператора объектом реновации должны являться многоквартирный жилой дом с земельным участком, включенные в программу реновации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реновации должен быть свободным от каких-либо обременений, прав и притязаний третьих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Договор о предоставлении гарантии в рамках реновации является основанием для привлечения средств участников долевого строительства с учҰтом требований законодательства о долевом участии в строительстве и не требует получения застройщиком и уполномоченной компанией разрешения местного исполнительного органа на привлечение средств участников.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 действия гарантии единый оператор не имеет права заключать договоры реновации с другими застройщиками и уполномоченными компаниями.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Застройщик и уполномоченная компания подают заявку на организацию долевого строительства жилья в рамках реновации с целью последующего получения гарантии единого оператора и заключения договора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долевого участия в строительстве и договор долевого участия в строительстве жилья в рамках реновации заключаются в электронной форме и удостоверяются с помощью электронной цифровой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долевого участия в строительстве жилья в рамках реновации заключается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Компенсация равной стоимости по количеству комнат — площадь предоставляемой доли жилья не должна быть меньше площади жилого помещения, передаваемого собственником объекта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Равнозначная денежная компенсация.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условия устанавливаются по соглашению сторон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Доля, предоставляемая по договору долевого участия в строительстве жилья в рамках реновации, должна соответствовать строительным, санитарно-эпидемиологическим, экологическим, противопожарным, техническим и иным обязательным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указанному договору уполномоченная компания обязана компенсировать собственникам объекта реновации и (или) входящей в его состав недвижимости расходы на аренду временного жилья, а также иные расходы в соответствии с порядком предоставления временного жилья и (или) выплаты компенсации.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Собственник объекта реновации или входящей в его состав недвижимости обязан принять долю и подписать договор о передаче доли в уполномоченной компании в течение тридцати календарных дней с момента получения уведомления о необходимости подписания такого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наступления гарантийного события обязательства уполномоченной компании по предоставлению временного жилья и (или) выплате компенсации собственникам реновационного объекта и (или) входящей в его состав недвижимости осуществляются в порядке, установленном для предоставления временного жилья и (или) выплаты компенсации.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6.1. Механизм реализации проектов реновации с применением гарантии Единого оператора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Реализация проектов реновации с применением гарантии Единого оператора (акционерное общество "Казахстанская Жилищная Компания")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рамках механизма местный исполнительный орган (далее – МИО) в соответствии с пунктом 9-2 настоящей Программы осуществляет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предоставляет застройщику и (или) уполномоченной компании сформированную по итогам проведенной инвентаризации информацию об объектах, расположенных в границах зоны реновации либо ее части, предназначенной для реализации проекта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направляет Единому оператору письменное уведомление о реализации проекта реновации застройщиком и (или) уполномоченной компанией с указанием реквизитов решения МИО об утверждении перечня объектов реновации, в состав которого входит соответствующий объект.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целях повышения инвестиционной привлекательности проектов реновации МИО обеспечивает территории реновации магистральной инженерной инфраструктурой (теплоснабжение, электро-, водоснабжение, бытовая и ливневая канализация), а также автомобильными дорогами и подъездными путями.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Застройщик и (или) уполномоченная компания на основании документов, полученных от МИО, а также иных документов, предусмотренных порядком, утвержденным уполномоченным органом, направляют через информационную систему Единого оператора заявку на получение гарантии по проекту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Единый оператор по результатам рассмотрения заявки в порядке, утвержденном уполномоченным органом, заключает: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о реновации в рамках гарантии (далее – Договор о реновации);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о предоставлении гарантии долевого участия в жилищном строительстве в рамках реновации (далее – Договор о предоставлении гарантии), который заключается путем присоединения после его подписания застройщиком, уполномоченной компанией и всеми собственниками объекта реновации и (или) объектов недвижимого имущества, входящих в его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 момента заключения Договора о реновации реализация проекта осуществляется исключительно застройщиком и уполномоченной компанией, являющимися сторонами указанного договора. МИО не допускает участие иных застройщиков и (или) уполномоченных компаний в реализации соответствующего проекта, за исключением случаев расторжения Договора о реновации и (или) прекращения его действия по уведомлению Единого оператора.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 момента заключения Договора о реновации застройщик и уполномоченная компания в течение трех месяцев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взаимодействие с собственниками объектов недвижимости, входящих в объект реновации, с обеспечением их прав и законных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информационно-разъяснительную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подписание всеми собственниками электронного соглашения о реализации проекта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подписание всеми собственниками электронного договора о предоставлении гарантии;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внесение сведений обо всех собственниках в информационную систему "Казреестр";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подписание договоров долевого участия.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рамках реализации проекта реновации застройщик и уполномоченная компания обеспечивают предоставление собственникам объектов недвижимости долей в проекте по принципу равнозначности возмещения по комнатности, при этом жилая площадь предоставляемой доли не может быть меньше жилой площади передаваемого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Доли, предоставляемые по договорам долевого участия, должны соответствовать установленным строительным, санитарным, экологическим и иным обязательным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Уполномоченная компания обязана обеспечить предоставление временного жилья либо выплату компенсации собственникам объектов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Застройщик и (или) уполномоченная компания вправе осуществлять выкуп объектов недвижимости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МИО оказывает содействие застройщику и уполномоченной компании в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подписания Договора о предоставлении гарантии уполномоченная компания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−оформление прав на объект реновации и (или) объекты недвижимости, входящие в его состав, с регистрацией залога в пользу Единого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−переселение жителей ветхого и (или) аварийного жилья;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−снос объекта реновации;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−оформление прав на земельные участки, предназначенные для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−разработку проектно-сметной документации и получение положительного заключения вневедомственной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−строительство многоквартирного жилого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−передачу квартир и иных объектов недвижимости дольщикам, включая собственников, участвующих в реновации.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Собственник объекта реновации и (или) входящего в его состав объекта недвижимости обязан принять соответствующую долю и подписать договор о передаче доли с уполномоченной компанией в течение тридцати календарных дней со дня получения уведомления о необходимости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Договор о предоставлении гарантии является основанием для привлечения средств дольщиков и не требует дополнительного разрешения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течение срока действия Договора о реновации Единый оператор не вправе заключать договоры о реновации в отношении одного и того же объекта с иными застройщиками и (или) уполномоченными компаниями.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условия реализации проекта реновации определяются соглашением сторон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рамках Договора о предоставлении гарантии Единый оператор несет обязательства, предусмотренные Законом, включая обеспечение завершения строительства и передачи квартир дольщикам при наступлении гарантийного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случае наступления гарантийного случая обязательства по предоставлению временного жилья и (или) выплате компенсации собственникам осуществляются в порядке, установленном законодательством Республики Казахстан.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Выкуп или строительство жилья за счет местного бюджета в рамках Программы реновации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Государственные учреждения городских и районных отделов строительства (далее-Отдел) осуществляют покупку квартир или строительство домов для собственников квартир в аварийных жилых домах, отнесҰнных к реновации, с целью обеспечения их жильҰм.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рамках реализации проектов Программы в случае, если земельные участки, освобождҰнные после сноса объектов реновации, не соответствуют требованиям для строительства многоквартирного жилого дома, Администратор вправе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инициировать реализацию земельного участка в порядке, установленном земельным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выступить заказчиком (организатором) инвестиционного проекта по освоению земельного участка с привлечением застройщика на условиях инвестиционного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инвестиционном соглашении обязательство застройщика по передаче в коммунальную собственность определҰнного количества квартир в иных строящихся объектах.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сносит аварийный дом и передаҰт земельный участок в коммунальную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помещения, полученные в коммунальную собственность в рамках реализации настоящего пункта, направляются: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 обеспечение собственников объектов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 реализации Программы за счет средств местного бюджета квартиры предоставляются гражданам, чье единственное жилье признано аварийным. Также при расчете нормы предоставления жилья гражданину (семье), проживающему в единственном жилье, признанном аварийным в порядке, установленном законодательством Республики Казахстан, не учитывается площадь находящегося у него в собственности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же жилье собственника не является его единственным жильем, ему возмещается рыночная стоимость изымаемого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балансе Администратора квартир, соответствующих количеству комнат, Администратор вправе предложить квартиру с большим числом комнат.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Администратор проводит с собственниками квартир следующие мероприятия: информирование, проведение собраний, организацию переселения, определение этажности и распределение квартир, согласование сроков заселения.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квартир осуществляется на основе перечня квартир, находящихся на балансе Администратора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Порядок передачи квартир собственникам квартир и нежилых помещений в аварийных жилых домах, включҰнных в Программу реновации, осуществляется комиссией, созданной при местном исполнительном органе, в соответствии с сроками предоставления технического заключения о техническом состоянии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