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0438" w14:textId="e3b0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просвещения Республики Казахстан от 15 июля 2022 года № 326 "Об утверждении Перечня международных олимпиад по общеобразовательным предметам, международных конкурсов научных проектов,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критерии их отбора"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15 января 2026 года № 17-НҚ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15 июля 2022 года № 326 "Об утверждении Перечня международных олимпиад по общеобразовательным предметам и международных конкурсов научных проектов,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критерии их отбора" (зарегистрирован в Реестре государственной регистрации нормативных правовых актов Республики Казахстан под № 28848) следующие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 Перечень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Параграфом 1-1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1-1. Международные конкурсы научных проектов: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— обязательная процедура для страны-участницы перед участием в международном конкурсе научных проектов мирового уровня.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Сборная команда Республики Казахстан формируется в соответствии с квотой, установленной организаторами международного конкурса научных проектов. Основным критерием участия в международных конкурсах научных проектов мирового значения является представление одной сборной команды от каждой страны-участницы, численный состав которой не подлежит изменению ни при каких обстоятельствах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сборной команды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стран всех континентов (более 80 стран-участниц)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смена страны-организатора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олимпиады в течении 15 лет (без перерывов)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увеличения количества стран-участников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более одной сборной команды от каждой страны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результатов, опубликованных на официальном сайте страны-организатора и их предоставление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Шарабасов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