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c6c1" w14:textId="19ec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25 декабря 2025 года № 36/206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17 июня 2026 года № 45/249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2026-2028 годы" от 25 декабря 2025 года под №36/206 (зарегистрировано в Реестре государственной регистрации нормативных правовых актов №220338)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8 873 518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4 580 758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80 675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4 191 185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9 192 747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137 003 тысячи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220 575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83 572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-456 232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456 232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220 575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694 599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930 256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2026 год №45/249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2026 год №45/249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