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c7f52" w14:textId="b5c7f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Жанааркинского районного маслихата от 25 декабря 2025 года № 36/206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20 февраля 2026 года № 39/221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"О районном бюджете на 2026-2028 годы" от 25 декабря 2025 года под №36/206 (зарегистрировано в Реестре государственной регистрации нормативных правовых актов №220338)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9 452 903 тысячи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4 580 758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80 675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20 900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4 770 570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9 724 069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137 003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220 575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83 572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-408 169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408 169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220 575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694 599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882 193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Ю.Бекқожин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2026 год №39/221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 №36/206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-408169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     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     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882193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2026 год №39/221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 №36/206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2026 год №39/221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 №36/206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нижестоящим бюджетам, передаваемые из районного бюджета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М.Жумажанова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Караагашский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Тугускенский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Орынбай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2026 год №39/221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 №36/206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целевые трансферты на развитие и бюджетные кредиты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3396685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2396685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