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6d9d" w14:textId="b146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22 декабря 2025 года № 49-4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29 мая 2026 года № 57-2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Шуский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"О районном бюджете на 2026-2028 годы"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49-4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14249605 тысяч тенге, в том числе: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13148524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130000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41000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поступления– 0 тысяч тенге.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930081 тысяч тенге.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14553837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97456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233550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136094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-401688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–401688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233550тысяч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136094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304232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резерва местного исполнительного органа района в размере 240000 тысяч тенге.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№57-2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49-4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14249605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13148524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7556189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4499945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4499945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жилищно-коммунальногохозяйства,пассажирского транспорта и автомобильных дорог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