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8c84" w14:textId="35a8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взносов на управление объектом кондоминиума на 2026 год по Шускому району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18 мая 2026 года № 56-4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от 16 апреля 1997 года "О жилищных отношениях" и на основании приказа и.о.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годовой сметы расходов на управление объектом кондоминиума, а также методики расчета минимального размера взносов на управление объектом кондоминиума", маслихат Шуского района Жамбылской области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на 2026 год, в размере 0,0083 МРП за один квадратный метр в месяц.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