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18b8" w14:textId="a001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22 декабря 2025 года № 44-5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24 февраля 2026 года № 48-6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44-5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5802349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4856870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41041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- 10500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- 893938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5904081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- 46839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- 138400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- 91561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 5) дефицит (профицит) бюджета - -148571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148571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займов- 138400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-91561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- 101732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Мейманханов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2026 года № 48-6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44-5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