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1393" w14:textId="05a1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22 декабря 2025 года № 52-2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19 февраля 2026 года № 55-4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год,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10475203 тысяч тенге, в том числе: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5936755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–28720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75000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4434728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10757301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122897 тысяч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216250 тысяч тенге;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93353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-404995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6)финансирование дефицита бюджета (использование профицита) –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404995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-216250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-93353 тысяч тенге;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282098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2026 года № 55-4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 2026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лицам из группы риска, оказавшимся в трудной ситуации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