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10d6" w14:textId="55e1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22 декабря 2025 года № 55-6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21 мая 2026 года № 64-3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№55-6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2026-2028 годы" следующие изменения: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год,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20 001 468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11 705 947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185 642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351 562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7 758 317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20 001 468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26 577 тысяч тенге, в том числе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103 800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77 223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-43 365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43 365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103 800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77 223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7)используемые остатки бюджетных средств – 16 788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председателя 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Кипчакбаева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 64-3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20018256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11705947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8517473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6517473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7758317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7287684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