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2d22" w14:textId="7e12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25 апреля 2024 года № 114 "Об утверждении форм ведомственных статистических наблюдений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июня 2026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25 апреля 2024 года №114 "Об утверждении форм ведомственных статистических наблюдений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под № 34313)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статистической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ведомственного статистического наблюдения "Отчет о численности граждан, обратившихся за трудовым посредничеством за _______ (месяц) 202__ года", утвержденной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вторую и третью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"Мансап орталықтары, еңбек мобильділігі орталықтары,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және "Еңбек ресурстарын дамыту орталығы" АҚ (бұдан әрі – "ЕРДО" АҚ) ұсынады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карьерные центры, центры трудовой мобильности, местные исполнительные органы по вопросам социальной защиты и занятости населения столицы, областей, городов республиканского значения и АО "Центр развития трудовых ресурсов" (далее – АО "ЦРТР")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мансап орталықтары есепті айдан кейінгі айдың 2-күні; еңбек мобильділігі орталықтары есепті айдан кейінгі айдың 4-күні;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6-күні; "ЕРДО" АҚ Еңбекминіне – есепті айдан кейінгі айдың 8-күні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карьерные центры – 2-го числа после отчетного месяца; центры трудовой мобильности – 4-го числа после отчетного месяца; местные исполнительные органы по вопросам социальной защиты и занятости населения столицы, областей, городов республиканского значения – 6-го числа после отчетного месяца; АО "ЦРТР" в МТСЗН – 8-го числа после отчетного месяца"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 численности граждан, обратившихся за трудовым посредничеством за _______ (месяц) 202__ года" (индекс 1-Т (трудоустройство), периодичность месячная), утвержденных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центр трудовой мобильности – юридическое лицо, создаваемое местным исполнительным органом столицы, области, города республиканского значения в целях разработки и реализации мер содействия занятости;";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карьерный центр – филиал центра трудовой мобильности, осуществляющий выполнение его функций в районах, столице, городе республиканского значения, городе областного значения;";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статистической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ведомственного статистического наблюдения "Сведения о скрытой безработице (о сокращенных и частично занятых работниках, задолженности по заработной плате)" (индекс 3-ТН (скрытая безработица), периодичность месячная),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вторую и третью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олардың филиалдары мен өкілдіктерінің өздері орналасқан орындары бойынша; аудандардың, қалалардың халықты әлеуметтік қорғау және жұмыспен қамту мәселелері жөніндегі жергілікті атқарушы органдары;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және "Еңбек ресурстарын дамыту орталығы" АҚ (бұдан әрі – "ЕРДО" АҚ) ұсынады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их филиалы и представительства по месту нахождения; местные исполнительные органы по вопросам социальной защиты и занятости населения районов, городов; местные исполнительные органы по вопросам социальной защиты и занятости населения столицы, областей, городов республиканского значения и АО "Центр развития трудовых ресурсов" (далее – АО "ЦРТР")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заңды тұлғалар және олардың филиалдары мен өкілдіктерінің өздері орналасқан орындары бойынша есепті айдан кейін 3-күні; аудандардың, қалалардың халықты әлеуметтік қорғау және жұмыспен қамту мәселелері жөніндегі жергілікті атқарушы органдары есепті айдан кейінгі айдың 5-күні; астананың, облыстардың,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7-күні; "ЕРДО" АҚ Еңбекминіне есепті айдан кейінгі айдың 10-күні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юридические лица и их филиалы и представительства по месту своего нахождения 3-го числа после отчетного месяца; местные исполнительные органы по вопросам социальной защиты и занятости населения районов, городов – 5-го числа после отчетного месяца; местные исполнительные органы по вопросам социальной защиты и занятости населения столицы, областей, городов республиканского значения – 7-го числа после отчетного месяца; АО "ЦРТР" в МТСЗН – 10-го числа после отчетного месяца".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Численность списочного состава, сокращенных, частично занятых работников, объем производства, задолженность по заработной плате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¹Экономикалық қызмет түрі ___________(секция коды )________________(бөлім коды)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¹Вид экономической деятельности ___________(код секции )______________(код раздела)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тысяч 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жалпы тізімдік саны, адам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орындарының барлығы, бірлік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саны, адам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босатылғандар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толық тоқтауы (жұмыс пен қызметтің орындалуының тоқтатылуы)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остановка производства (прекращение выполнения работ и 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1Экономикалық қызмет түрі – осы статистикалық нысанға қосымшаға сәйкес толтырылады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1Вид экономической деятельности – заполняется согласно приложению к настоящей статистической форме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тысяч 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жалпы тізімдік саны, адам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орындарының барлығы, бірлік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саны, адам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босатылғандар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режиміне көшу (ішінара тоқтауы, өндіріс көлемінің қысқаруы, жұмыс режимінің өзгеруі)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режим неполного рабочего времени (частичная приостановка, сокращение объема производства, изменение режима работы)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тысяч 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жалпы тізімдік саны, адам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орындарының барлығы, бірлік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саны, адам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босатылғандар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режимдегі жұмыс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полном режиме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Просроченная задолженность по заработной плате изложить в следующей редакции: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мерзімі өткен берешек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мерзімі өткен берешек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