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eee9" w14:textId="4d1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на 2026 год отдельным категориям воспитанников дошкольных организаций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февраля 2026 года № 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 акимат Жамбылской области ПОСТАНОВЛЯЕТ: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расходы за питание на 2026 год в дошкольных организациях Жамбылской области в полном объеме и размере следующим категориям воспитанников в период получения образования: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многодетных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ограниченными возможностями в развитии, лицам с инвалидностью и лицам с инвалидностью с детства, детям с инвалидностью.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вносит: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образования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Н.Оршубеков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