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dfc6f5" w14:textId="cdfc6f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реализации пилотного проекта по обеспечению отдельными техническими вспомогательными (компенсаторными) средствами, специальными средствами передвижения, предоставляемым лицам с инвалидностью на условиях безвозмездного пользования и возврата в Актюбинской, Карагандинской и Павлодарской областях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Министра труда и социальной защиты населения Республики Казахстан от 17 апреля 2026 года № 141 и Заместителя Премьер-Министра – Министра искусственного интеллекта и цифрового развития Республики Казахстан от 30 апреля 2026 года № 233/НҚ.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совместного приказа Министра труда и социальной защиты населения РК от 12.09.2026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361 </w:t>
      </w:r>
      <w:r>
        <w:rPr>
          <w:rFonts w:ascii="Times New Roman"/>
          <w:b w:val="false"/>
          <w:i w:val="false"/>
          <w:color w:val="ff0000"/>
          <w:sz w:val="28"/>
        </w:rPr>
        <w:t>и Заместителя Премьер-Министра – Министра искусственного интеллекта и цифрового развития РК от 21.09.2026 № 560/НҚ (вводится в действие по истечении десяти календарных дней после дня его первого официального опубликования и действует до 24.05.2027).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ПРИКАЗЫВАЕМ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Запустить пилотный проект по обеспечению отдельными техническими вспомогательными (компенсаторными) средствами, специальными средствами передвижения, предоставляемым лицам с инвалидностью на условиях безвозмездного пользования и возврата в Актюбинской, Карагандинской, Павлодарской областях и городе Алматы (далее – пилотный проект).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Определить в качестве субъектов проведения пилотного проекта управления координации занятости и социальных программ Актюбинской (по согласованию), Карагандинской (по согласованию) и Павлодарской (по согласованию) областей, управление занятости и социальных программ города Алматы (по согласованию), городские, районные отделы занятости и социальных программ Актюбинской (по согласованию), Карагандинской (по согласованию) и Павлодарской (по согласованию) областей.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совместного приказа Министра труда и социальной защиты населения РК от 12.09.2026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361 </w:t>
      </w:r>
      <w:r>
        <w:rPr>
          <w:rFonts w:ascii="Times New Roman"/>
          <w:b w:val="false"/>
          <w:i w:val="false"/>
          <w:color w:val="ff0000"/>
          <w:sz w:val="28"/>
        </w:rPr>
        <w:t>и Заместителя Премьер-Министра – Министра искусственного интеллекта и цифрового развития РК от 21.09.2026 № 560/НҚ (вводится в действие по истечении десяти календарных дней после дня его первого официального опубликования и действует до 24.05.2027).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Алгоритм реализации пилотного проекта по обеспечению отдельными техническими вспомогательными (компенсаторными) средствами, специальными средствами передвижения, предоставляемым лицам с инвалидностью на условиях безвозмездного пользования и возврата в Актюбинской, Карагандинской, Павлодарской областях и городе Алматы (далее – алгоритм)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совместного приказа Министра труда и социальной защиты населения РК от 12.09.2026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361 </w:t>
      </w:r>
      <w:r>
        <w:rPr>
          <w:rFonts w:ascii="Times New Roman"/>
          <w:b w:val="false"/>
          <w:i w:val="false"/>
          <w:color w:val="ff0000"/>
          <w:sz w:val="28"/>
        </w:rPr>
        <w:t>и Заместителя Премьер-Министра – Министра искусственного интеллекта и цифрового развития РК от 21.09.2026 № 560/НҚ (вводится в действие по истечении десяти календарных дней после дня его первого официального опубликования и действует до 24.05.2027).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Акиматам Актюбинской, Карагандинской, Павлодарской областей и города Алматы принять меры по реализации пилотного проекта.";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Алгоритме реализации пилотного проекта по обеспечению отдельными техническими вспомогательными (компенсаторными) средствами, специальными средствами передвижения, предоставляемым лицам с инвалидностью на условиях безвозмездного пользования и возврата в Актюбинской, Карагандинской и Павлодарской областях, утвержденном указанным приказом.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совместного приказа Министра труда и социальной защиты населения РК от 12.09.2026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361 </w:t>
      </w:r>
      <w:r>
        <w:rPr>
          <w:rFonts w:ascii="Times New Roman"/>
          <w:b w:val="false"/>
          <w:i w:val="false"/>
          <w:color w:val="ff0000"/>
          <w:sz w:val="28"/>
        </w:rPr>
        <w:t>и Заместителя Премьер-Министра – Министра искусственного интеллекта и цифрового развития РК от 21.09.2026 № 560/НҚ (вводится в действие по истечении десяти календарных дней после дня его первого официального опубликования и действует до 24.05.2027).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Акционерному обществу "Центр развития трудовых ресурсов" (далее – ЦРТР) обеспечить методологическую и техническую поддержку пилотного проекта, бесперебойное функционирование цифровых систем, соблюдение единых требований в области информационно-коммуникационных технологий и обеспечения информационной безопасности,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20 декабря 2016 года № 832, а также законодательства Республики Казахстан в области персональных данных и их защите.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Республиканскому государственному предприятию на праве хозяйственного ведения "Национальный научный центр развития сферы социальной защиты" Министерства труда и социальной защиты населения Республики Казахстан (далее – ННЦ):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обеспечить методологическое сопровождение пилотного проекта, организацию, проведение социально-технической экспертизы технических вспомогательных (компенсаторных) средств, специальных средств передвижения и других мероприятий в соответствии с алгоритмом в регионах реализации пилотного проекта;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завершению пилотного проекта проинформировать Министерство труда и социальной защиты населения Республики Казахстан о результатах пилотного проекта с предложениями по его совершенствованию (при наличии) и выводами, а также по механизму взаимодействия медико-социальной экспертизы с социально-технической экспертизой в части разработки индивидуальной программы абилитации и реабилитации с учетом определения индивидуальных потребностей лица с инвалидностью в технических вспомогательных (компенсаторных) средствах, специальных средствах передвижения согласно заключению социально-технической экспертизы.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Комитету регулирования и контроля в сфере социальной защиты населения Министерства труда и социальной защиты населения Республики Казахстан обеспечить: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реализацию и ежемесячный мониторинг проведения пилотного проекта;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консультативное сопровождение пилотного проекта совместно с ЦРТР и ННЦ.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Департаменту по инклюзии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копии настоящего совместного приказа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в течение пяти рабочих дней со дня подписания совместного приказа для включения в Эталонный контрольный банк нормативных правовых актов Республики Казахстан;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совместного приказа на интернет-ресурсе Министерства труда и социальной защиты населения Республики Казахстан после его официального опубликования.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Министерству труда и социальной защиты населения Республики Казахстан по итогам пилотного проекта внести предложения по включению соответствующих подвидов государственных услуг "Оформление документов на обеспечение лиц с инвалидностью протезно-ортопедической помощью", "Оформление документов на обеспечение лиц с инвалидностью техническими-вспомогательными (компенсаторными) средствами" и "Оформление документов на обеспечение лиц с инвалидностью специальными средствами передвижения" в реестр государственных услуг.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Контроль за исполнением настоящего совместного приказа возложить на курирующего вице-министра труда и социальной защиты населения Республики Казахстан и курирующего вице-министра искусственного интеллекта и цифрового развития Республики Казахстан.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Настоящий совместный приказ вводится в действие по истечении десяти календарных дней после дня его первого официального опубликования и действует в течение 12 (двенадцати) месяцев.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труда и социальной защиты населения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____________ А. Ертаев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Заместитель Премьер -Министра -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искусственного интеллекта и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цифрового развития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_______________Ж.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4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Аким Актюбинской области</w:t>
      </w:r>
    </w:p>
    <w:p>
      <w:pPr>
        <w:spacing w:after="0"/>
        <w:ind w:left="0"/>
        <w:jc w:val="both"/>
      </w:pPr>
      <w:bookmarkStart w:name="z25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Аким Карагандинской области</w:t>
      </w:r>
    </w:p>
    <w:p>
      <w:pPr>
        <w:spacing w:after="0"/>
        <w:ind w:left="0"/>
        <w:jc w:val="both"/>
      </w:pPr>
      <w:bookmarkStart w:name="z26" w:id="1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Аким Павлодарской области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совместным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 Министр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апреля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233/НҚ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апреля 2026 года № 141</w:t>
            </w:r>
          </w:p>
        </w:tc>
      </w:tr>
    </w:tbl>
    <w:bookmarkStart w:name="z28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Алгоритм реализации пилотного проекта по обеспечению отдельными техническими вспомогательными (компенсаторными) средствами, специальными средствами передвижения, предоставляемым лицам с инвалидностью на условиях безвозмездного пользования и возврата в Актюбинской, Карагандинской, Павлодарской областях и городе Алматы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совместного приказа Министра труда и социальной защиты населения РК от 12.09.2026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361 </w:t>
      </w:r>
      <w:r>
        <w:rPr>
          <w:rFonts w:ascii="Times New Roman"/>
          <w:b w:val="false"/>
          <w:i w:val="false"/>
          <w:color w:val="ff0000"/>
          <w:sz w:val="28"/>
        </w:rPr>
        <w:t>и Заместителя Премьер-Министра – Министра искусственного интеллекта и цифрового развития РК от 21.09.2026 № 560/НҚ (вводится в действие по истечении десяти календарных дней после дня его первого официального опубликования и действует до 24.05.2027).</w:t>
      </w:r>
    </w:p>
    <w:bookmarkStart w:name="z29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Настоящий Алгоритм реализации пилотного проекта по обеспечению отдельными техническими вспомогательными (компенсаторными) средствами, специальными средствами передвижения, предоставляемым лицам с инвалидностью на условиях безвозмездного пользования и возврата в Актюбинской, Карагандинской, Павлодарской областях и городе Алматы (далее – Алгоритм) определяет порядок обеспечения лиц с инвалидностью отдельными техническими вспомогательными (компенсаторными) средствами, специальными средствами передвижения (далее – ТСР) на условиях безвозмездного пользования и возврата.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совместного приказа Министра труда и социальной защиты населения РК от 12.09.2026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361 </w:t>
      </w:r>
      <w:r>
        <w:rPr>
          <w:rFonts w:ascii="Times New Roman"/>
          <w:b w:val="false"/>
          <w:i w:val="false"/>
          <w:color w:val="ff0000"/>
          <w:sz w:val="28"/>
        </w:rPr>
        <w:t>и Заместителя Премьер-Министра – Министра искусственного интеллекта и цифрового развития РК от 21.09.2026 № 560/НҚ (вводится в действие по истечении десяти календарных дней после дня его первого официального опубликования и действует до 24.05.2027).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Перечень ТСР, подлежащих безвозмездному пользованию и возврату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алгоритму, сформирован на основании </w:t>
      </w:r>
      <w:r>
        <w:rPr>
          <w:rFonts w:ascii="Times New Roman"/>
          <w:b w:val="false"/>
          <w:i w:val="false"/>
          <w:color w:val="000000"/>
          <w:sz w:val="28"/>
        </w:rPr>
        <w:t>Классификатора</w:t>
      </w:r>
      <w:r>
        <w:rPr>
          <w:rFonts w:ascii="Times New Roman"/>
          <w:b w:val="false"/>
          <w:i w:val="false"/>
          <w:color w:val="000000"/>
          <w:sz w:val="28"/>
        </w:rPr>
        <w:t xml:space="preserve"> технических вспомогательных (компенсаторных) средств, специальных средств передвижения и услуг, предоставляемых лицам с инвалидностью, утвержденного приказом Заместителя Премьер-Министра - Министра труда и социальной защиты населения Республики Казахстан от 30 июня 2023 года № 284 (зарегистрирован в Реестре государственной регистрации нормативных правовых актов за № 32984).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Алгоритме используются понятия и термины в том значении, в котором они употребляются в Социальном кодексе Республики Казахстан и иных нормативных правовых актах.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Обеспечение лиц с инвалидностью ТСР осуществляется за счет средств государственного бюджета на основании заявления на предоставление технических вспомогательных (компенсаторных) средств, специальных средств передвижения на условиях безвозмездного пользования и возврата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Алгоритму (далее – заявление) и социальной части индивидуальной программы абилитации и реабилитации лица с инвалидностью (далее – ИПАР),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обеспечения лиц с инвалидностью протезно-ортопедической помощью, техническими вспомогательными (компенсаторными) средствами, специальными средствами передвижения в соответствии с индивидуальной программой абилитации и реабилитации лица с инвалидностью, включая сроки их замены, утвержденными приказом Заместителя Премьер-Министра - Министра труда и социальной защиты населения Республики Казахстан от 30 июня 2023 года № 287 (зарегистрирован в Реестре государственной регистрации нормативных правовых актов за № 32993, далее – Приказ № 287).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целях реализации мероприятий, предусмотренных настоящим Алгоритмом, допускается привлечение третьих сторон – юридических лиц, индивидуальных предпринимателей и иных организаций, на общественных началах.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Привлечение третьих лиц осуществляется на основании меморандума о сотрудничестве, заключаемого без финансовых обязательств со стороны организатора проекта.</w:t>
      </w:r>
    </w:p>
    <w:bookmarkEnd w:id="27"/>
    <w:bookmarkStart w:name="z36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организации и проведения социально-технической экспертизы отдельных технических вспомогательных (компенсаторных) средств, специальных средств передвижения, предоставляемых лицам с инвалидностью</w:t>
      </w:r>
    </w:p>
    <w:bookmarkEnd w:id="28"/>
    <w:bookmarkStart w:name="z37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Общие положения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Социально-техническая экспертиза ТСР проводится Социально-технической экспертной комиссией (далее – Комиссия), созданной республиканским государственным предприятием на праве хозяйственного ведения "Национальный научный центр развития сферы социальной защиты" Министерства труда и социальной защиты населения Республики Казахстан (далее – ННЦ).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Социально-техническая экспертиза (далее – СТЭ) ТСР проводится на принципах объективности, компетентности, комплексности, достоверности путем: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определения эффективности использования ТСР для улучшения качества жизни и уровня независимости лица с инвалидностью;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разработки рекомендаций по улучшению или замене используемых средств реабилитации.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Для решения вопроса досрочной замены ТСР СТЭ проводится на основании самостоятельного обращения лица с инвалидностью.</w:t>
      </w:r>
    </w:p>
    <w:bookmarkEnd w:id="34"/>
    <w:bookmarkStart w:name="z43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Порядок проведения социально-технической экспертизы отдельных технических вспомогательных (компенсаторных) средств, специальных средств передвижения, предоставляемых лицам с инвалидностью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При наличии сведений об абонентском номере заявителя в базе мобильных граждан, на его абонентское устройство с автоматизированной цифровой системы "Е-Собес" (далее – АЦС "Е-Собес") направляется смс-уведомление о необходимости обращения на комиссию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Алгоритму: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три месяца до истечения установленного срока пользования ТСР;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финансирования для обеспечения лица с инвалидностью ТСР, в котором он нуждается, согласно ИПАР.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обращении лица с инвалидностью на комиссию решается вопрос о месте, дате и времени проведения СТЭ.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СТЭ осуществляется по месту расположения Комиссии или с выездом на дом лица с инвалидностью.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Комиссия на основании комплексной оценки соответствия ТСР индивидуальным потребностям лица с инвалидностью, включающей анализ функциональной пригодности, технического состояния, выявление дефектов, эргономики, безопасности ТСР, а также социального эффекта и степени интеграции в повседневную жизнь его пользователя в сроки не более 7 (семи) рабочих дней со дня обращения лица с инвалидностью производит СТЭ и выносит заключение о: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необходимости обеспечения ТСР;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необходимости ремонта ТСР;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необходимости замены ТСР по сроку или до истечения срока пользования;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возможности дальнейшего пользования ТСР с ежегодной СТЭ.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 принятии решения Комиссия руководствуется следующими критериями: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количественный и качественный состав выявленных неисправностей ТСР, а также их влияние на состояние работоспособности ТСР и выполнение ТСР функций по компенсации или устранению стойких ограничений жизнедеятельности лица с инвалидностью;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соответствие (несоответствие) ТСР функциональным, техническим, качественным и эксплуатационным характеристикам, установленным (указанным) производителем (поставщиком);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стоимость ремонта ТСР в сравнении с размером гарантированной суммы, предоставляемой в качестве возмещения стоимости товаров и (или) услуг, приобретаемых лицами с инвалидностью через портал социальных услуг (далее – гарантированная сумма);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сохранение (изменение) антропометрических данных лица с инвалидностью.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Решение Комиссии о необходимости ремонта ТСР принимается в случаях: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выявления неисправностей, оказывающих влияние на состояние его работоспособности, на выполнение функций по компенсации или устранению стойких ограничений жизнедеятельности лица с инвалидностью;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несоответствии ТСР функциональным, техническим, качественным и эксплуатационным характеристикам;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превышения стоимости ремонта менее половины величины гарантированной стоимости ТСР на текущий период.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Решение Комиссии о необходимости замены ТСР по сроку или до истечения срока пользования принимается в случаях: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выявления неисправностей и (или) несоответствий, указанных в пункте 12 настоящего Алгоритма;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превышения стоимости ремонта более половины величины гарантированной стоимости ТСР на текущий период;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изменения антропометрических данных лица с инвалидностью, приведших к невозможности дальнейшего использования ТСР.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По результатам СТЭ выдается заключение социально-технической экспертизы (далее – заключение СТЭ)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Алгоритму.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Заключение СТЭ в форме электронного документа направляется в цифровую систему Министерства труда и социальной защиты населения Республики Казахстан и на бумажном носителе выдается на руки лицу с инвалидностью.</w:t>
      </w:r>
    </w:p>
    <w:bookmarkEnd w:id="60"/>
    <w:bookmarkStart w:name="z69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Социально-техническая экспертная комиссия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Состав Комиссии включает не менее 7 человек и формируется из числа представителей местного исполнительного органа по вопросам социальной защиты и занятости населения, специалистов в области производства и изготовления технических средств (изделий), аналогичных представленным для проведения социально-технической экспертизы ТСР, имеющих медицинское и (или) техническое образование и (или) квалификацию, подтвержденные документами об образовании и (или) о квалификации, выданными в порядке, установленном законодательством Республики Казахстан в сфере образования, обладающих знаниями и опытом, необходимыми для проведения экспертной оценки.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отдельных случаях, требующих наличия специальных знаний, в том числе в сфере медицинской деятельности, в состав Комиссии включаются специалисты медицинских организаций, сервисных организаций, консультанты, эксперты, обладающие специальными знаниями в сферах, необходимыми для проведения экспертной оценки.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Председатель Комиссии (в его отсутствие – заместитель председателя Комиссии) осуществляет: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общее руководство деятельностью Комиссии и организует ее работу;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определяет даты заседаний Комиссии;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заседания Комиссии.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Секретарь Комиссии: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оформляет протоколы заседаний Комиссии о результатах социально-технической экспертизы (далее – протокол) и организует их направление на подписание членам Комиссии;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ведение, сбор и хранение протоколов;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формирует заключение СТЭ.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Заседание Комиссии считается правомочным, если на нем присутствует не менее двух третей членов Комиссии.</w:t>
      </w:r>
    </w:p>
    <w:bookmarkEnd w:id="72"/>
    <w:bookmarkStart w:name="z81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Особенности обеспечения лиц с инвалидностью отдельными техническими вспомогательными (компенсаторными) средствами, специальными средствами передвижения на условиях безвозмездного пользования и возврата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Горуправления, отделы занятости информируют лиц с инвалидностью о порядке безвозмездного пользования и возврата, проведения ремонта, досрочной замены или замены, возврата или дальнейшего пользования ТСР по истечении установленного срока их замены.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Безвозмездное пользование ТСР на условиях возврата осуществляется в течение срока реализации мероприятия ИПАР, согласно зарегистрированного заявления в АЦС "Е-Собес", с учетом сроков их замены.</w:t>
      </w:r>
    </w:p>
    <w:bookmarkEnd w:id="75"/>
    <w:bookmarkStart w:name="z84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Замена отдельных технических вспомогательных (компенсаторных) средств, специальных средств передвижения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Замена (досрочная замена) ТСР осуществляется на основании заключения СТЭ о техническом состоянии ТСР.</w:t>
      </w:r>
    </w:p>
    <w:bookmarkEnd w:id="77"/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Лицу с инвалидностью на оставшийся срок эксплуатации выданного ранее средства реабилитации ННЦ выдает требуемое ТСР из пункта проката бывших в эксплуатации ТСР (далее – пункт проката).</w:t>
      </w:r>
    </w:p>
    <w:bookmarkEnd w:id="78"/>
    <w:bookmarkStart w:name="z8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случае, если при вынесении решения о замене, срок замены ТСР, указанных в пунктах 1–7, 33–44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Алгоритму, не истек, при отсутствии требуемого ТСР в пункте проката допускается досрочная замена через Портал социальных услуг или государственные закупки в соответствии с Приказом № 287.</w:t>
      </w:r>
    </w:p>
    <w:bookmarkEnd w:id="79"/>
    <w:bookmarkStart w:name="z8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При замене ТСР, бывших в эксплуатации, ТСР подлежат возврату лицами с инвалидностью в ННЦ.</w:t>
      </w:r>
    </w:p>
    <w:bookmarkEnd w:id="80"/>
    <w:bookmarkStart w:name="z8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смерти лица с инвалидностью ТСР, за исключением ТСР, указанных в пунктах 23, 45–46, приложения 1 к настоящему Алгоритму, в течение трех месяцев подлежат возврату в ННЦ (его филиалы) лицами, взявшими на себя организацию погребения умершего (за исключением юридических лиц, индивидуальных предпринимателей).</w:t>
      </w:r>
    </w:p>
    <w:bookmarkEnd w:id="81"/>
    <w:bookmarkStart w:name="z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При отсутствии у лица с инвалидностью или его законного представителя возможности самостоятельно получить или вернуть ТСР местные исполнительные органы по вопросам социальной защиты и занятости населения обеспечивают доставку ТСР до места жительства или места его пребывания.</w:t>
      </w:r>
    </w:p>
    <w:bookmarkEnd w:id="82"/>
    <w:bookmarkStart w:name="z91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Ремонт отдельных технических вспомогательных (компенсаторных) средств и специальных средств передвижения</w:t>
      </w:r>
    </w:p>
    <w:bookmarkEnd w:id="83"/>
    <w:bookmarkStart w:name="z9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 период срока эксплуатации ТСР предоставляются услуги по ремонту ТСР, указанных в пунктах 1-7, 20, 21 и 32-44 приложения 1 к настоящему Алгоритму.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1 января 2027 года услуги по ремонту предоставляются в отношении всех ТСР, предусмотренных приложением 1 к настоящему Алгоритму.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– в редакции совместного приказа Министра труда и социальной защиты населения РК от 04.08.2026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328 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искусственного интеллекта и цифрового развития РК от 29.08.2026 № 502/НҚ (вводится в действие по истечении десяти календарных дней после дня его первого официального опубликования); с изменением, внесенным совместным приказом Министра труда и социальной защиты населения РК от 12.09.2026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361 </w:t>
      </w:r>
      <w:r>
        <w:rPr>
          <w:rFonts w:ascii="Times New Roman"/>
          <w:b w:val="false"/>
          <w:i w:val="false"/>
          <w:color w:val="ff0000"/>
          <w:sz w:val="28"/>
        </w:rPr>
        <w:t>и Заместителя Премьер-Министра – Министра искусственного интеллекта и цифрового развития РК от 21.09.2026 № 560/НҚ (вводится в действие по истечении десяти календарных дней после дня его первого официального опубликования и действует до 24.05.2027).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Решение о необходимости ремонта ТСР принимается на основании заключения СТЭ.</w:t>
      </w:r>
    </w:p>
    <w:bookmarkStart w:name="z9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Ремонт ТСР производится по истечении гарантийного срока поставщика один раз в период срока их эксплуатации, за исключением кресла-коляски с электроприводом универсальной, которая подлежит ремонту при необходимости с заменой аккумулятора не более двух раз в период срока эксплуатации.</w:t>
      </w:r>
    </w:p>
    <w:bookmarkEnd w:id="85"/>
    <w:bookmarkStart w:name="z9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При вынесении решения о необходимости ремонта ТСР в течение трех рабочих дней ННЦ направляет в сервисные организации письмо о необходимости проведения ремонта ТСР.</w:t>
      </w:r>
    </w:p>
    <w:bookmarkEnd w:id="86"/>
    <w:bookmarkStart w:name="z9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Местные исполнительные органы по вопросам социальной защиты и занятости населения организуют, при необходимости, доставку ТСР, подлежащих ремонту, в сервисные центры и обратно. </w:t>
      </w:r>
    </w:p>
    <w:bookmarkEnd w:id="87"/>
    <w:bookmarkStart w:name="z9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Ремонт ТСР осуществляется в следующие сроки:</w:t>
      </w:r>
    </w:p>
    <w:bookmarkEnd w:id="88"/>
    <w:bookmarkStart w:name="z9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двадцати рабочих дней – крупный ремонт;</w:t>
      </w:r>
    </w:p>
    <w:bookmarkEnd w:id="89"/>
    <w:bookmarkStart w:name="z9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десяти рабочих дней – средний ремонт;</w:t>
      </w:r>
    </w:p>
    <w:bookmarkEnd w:id="90"/>
    <w:bookmarkStart w:name="z10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пяти рабочих дней – мелкий ремонт.</w:t>
      </w:r>
    </w:p>
    <w:bookmarkEnd w:id="91"/>
    <w:bookmarkStart w:name="z10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На время ремонта ТСР, указанных в пунктах 1–7 и 33–44 приложения 1 к настоящему Алгоритму, ННЦ выдает лицу с инвалидностью ТСР из пункта проката.</w:t>
      </w:r>
    </w:p>
    <w:bookmarkEnd w:id="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31 – в редакции совместного приказа Министра труда и социальной защиты населения РК от 04.08.2026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328 </w:t>
      </w:r>
      <w:r>
        <w:rPr>
          <w:rFonts w:ascii="Times New Roman"/>
          <w:b w:val="false"/>
          <w:i w:val="false"/>
          <w:color w:val="ff0000"/>
          <w:sz w:val="28"/>
        </w:rPr>
        <w:t>и Заместителя Премьер-Министра – Министра искусственного интеллекта и цифрового развития РК от 29.08.2026 № 502/НҚ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ННЦ в течение трех рабочих дней со дня поступления из сервисных центров отремонтированных ТСР сообщает посредством смс-уведомления на абонентское устройство лица с инвалидностью о необходимости получения ТСР.</w:t>
      </w:r>
    </w:p>
    <w:bookmarkEnd w:id="93"/>
    <w:bookmarkStart w:name="z10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Обеспечение лиц с инвалидностью новыми ТСР осуществляется не ранее чем через год после проведения их ремонта.</w:t>
      </w:r>
    </w:p>
    <w:bookmarkEnd w:id="94"/>
    <w:bookmarkStart w:name="z104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Порядок предоставления отдельных технических вспомогательных (компенсаторных) средств и специальных средств передвижения в прокат</w:t>
      </w:r>
    </w:p>
    <w:bookmarkEnd w:id="95"/>
    <w:bookmarkStart w:name="z10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34. На основании заключения СТЭ бывшие в эксплуатации ТСР передаются в пункты проката, созданные ННЦ. </w:t>
      </w:r>
    </w:p>
    <w:bookmarkEnd w:id="96"/>
    <w:bookmarkStart w:name="z10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35. Пункты проката осуществляют свою деятельность в соответствии с Положением о пункте проката отдельных технических вспомогательных (компенсаторных) средств, специальных средств передвижения, предоставляемых лицам с инвалидностью (далее – Положение)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Алгоритму.</w:t>
      </w:r>
    </w:p>
    <w:bookmarkEnd w:id="97"/>
    <w:bookmarkStart w:name="z10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ННЦ ведет учет выдачи и возврата ТСР в электронном виде и на бумажном носителе в журнале учета приема-передачи и возврата ТСР, согласно приложению 3 к Положению.</w:t>
      </w:r>
    </w:p>
    <w:bookmarkEnd w:id="98"/>
    <w:bookmarkStart w:name="z10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37. Бывшие в эксплуатации ТСР, указанные в пунктах 1–7, 33–44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Алгоритму, которые по техническому состоянию не подлежат дальнейшей эксплуатации, сдаются в ННЦ для дальнейшей переработки в приемные пункты по сбору (заготовке), хранению, переработке и реализации лома и отходов цветных и черных металлов, определенные ННЦ.</w:t>
      </w:r>
    </w:p>
    <w:bookmarkEnd w:id="99"/>
    <w:bookmarkStart w:name="z10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Средства, вырученные от сдачи ТСР, указанных в пунктах 1–7, 33–44 приложения 1 к настоящему Алгоритму, перечисляются в доход государственного бюджета.</w:t>
      </w:r>
    </w:p>
    <w:bookmarkEnd w:id="100"/>
    <w:bookmarkStart w:name="z11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</w:t>
      </w:r>
    </w:p>
    <w:bookmarkEnd w:id="10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Алгоритму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пилотного проекта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обеспечению отдельными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техническими вспомогательными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(компенсаторными) средствами,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специальными средствами передвижения,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предоставляемым лицам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инвалидностью на условиях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безвозмездного пользования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возврата в Актюбинской,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Карагандинской, Павлодарской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областях и городе Алматы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приложение 1 – в редакции совместного приказа Министра труда и социальной защиты населения РК от 12.09.2026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361 </w:t>
      </w:r>
      <w:r>
        <w:rPr>
          <w:rFonts w:ascii="Times New Roman"/>
          <w:b w:val="false"/>
          <w:i w:val="false"/>
          <w:color w:val="ff0000"/>
          <w:sz w:val="28"/>
        </w:rPr>
        <w:t>и Заместителя Премьер-Министра – Министра искусственного интеллекта и цифрового развития РК от 21.09.2026 № 560/НҚ (вводится в действие по истечении десяти календарных дней после дня его первого официального опубликования и действует до 24.05.2027).</w:t>
      </w:r>
    </w:p>
    <w:bookmarkStart w:name="z113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отдельных технических вспомогательных (компенсаторных) средств, специальных средств передвижения, подлежащих безвозмездному пользованию и возврату</w:t>
      </w:r>
    </w:p>
    <w:bookmarkEnd w:id="1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ТСР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Протезно-ортопедические средства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Ходунки для детей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Ходунки для взрослых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Ходунки без шага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Ходунки с шагом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Ходунки на колесиках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Ходунки с дополнительной опорой для детей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Ходунки с дополнительной опорой для взрослых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Приспособление для надевания рубашек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Приспособление для надевания колгот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Приспособления для надевания носков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Приспособление (крючок) для застегивания пуговиц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Захват активный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Захват для удержания посуды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Захват для открывания крышек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Захват для ключей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Сурдотехнические средства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Ноутбук с веб-камерой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Многофункциональная сигнальная система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 мобильный с текстовым сообщением и приемом передачи и с функцией видеосвязи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Часы для глухих и слабослышащих лиц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Тифлотехнические средства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Читающая машина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Ноутбук с программным обеспечением экранного доступа с синтезом речи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Прибор для письма по системе Брайля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Грифель для письма по системе Брайля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 мобильный со звуковым сообщением и диктофоном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Плеер для воспроизведения звукозаписи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Часы говорящие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Часы для слабовидящих с подсветкой, с крупными, легко читаемыми цифрами и стрелками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Часы со шрифтом Брайля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Термометр с речевым выходом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Тонометр с речевым выходом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Глюкометр с речевым выходом и тест-полосками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Портативный тифлокомпьютер с синтезом речи, с встроенным вводом/выводом информации шрифтом Брайля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средства передвижения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Кресло-коляска комнатная с ручным приводом (детская)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Кресло-коляска комнатная с ручным приводом (подростковая)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Кресло-коляска комнатная с ручным приводом (для взрослых)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Кресло-коляска прогулочная с рычажным приводом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Кресло-коляска прогулочная с ручным приводом базовая (для взрослых)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Кресло-коляска прогулочная с ручным приводом базовая (детская)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Кресло-коляска прогулочная с ручным приводом базовая (подростковая)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Кресло-коляска активного типа универсальная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Кресло-коляска с электроприводом универсальная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Кресло-коляска многофункциональная универсальная для взрослых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Кресло-коляска многофункциональная универсальная для детей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Кресло-каталка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Гигиенические средства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Опорные откидные поручни для туалетных комнат*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Поручни для ванных комнат*</w:t>
            </w:r>
          </w:p>
        </w:tc>
      </w:tr>
    </w:tbl>
    <w:bookmarkStart w:name="z11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*не подлежат обязательному возврату, СТЭ проводится на дому</w:t>
      </w:r>
    </w:p>
    <w:bookmarkEnd w:id="103"/>
    <w:bookmarkStart w:name="z11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</w:t>
      </w:r>
    </w:p>
    <w:bookmarkEnd w:id="10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Алгоритму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пилотного проекта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обеспечению отдельными техническими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вспомогательными (компенсаторными) средствами,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специальными средствами передвижения,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предоставляемым лицам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инвалидностью на условиях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безвозмездного пользования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возврата в Актюбинской,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Карагандинской, Павлодарской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областях и городе Алматы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Руководителю местного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исполнительного 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приложение 2 – в редакции совместного приказа Министра труда и социальной защиты населения РК от 12.09.2026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361 </w:t>
      </w:r>
      <w:r>
        <w:rPr>
          <w:rFonts w:ascii="Times New Roman"/>
          <w:b w:val="false"/>
          <w:i w:val="false"/>
          <w:color w:val="ff0000"/>
          <w:sz w:val="28"/>
        </w:rPr>
        <w:t>и Заместителя Премьер-Министра – Министра искусственного интеллекта и цифрового развития РК от 21.09.2026 № 560/НҚ (вводится в действие по истечении десяти календарных дней после дня его первого официального опубликования и действует до 24.05.2027).</w:t>
      </w:r>
    </w:p>
    <w:bookmarkStart w:name="z120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предоставление отдельных технических вспомогательных (компенсаторных) средств, специальных средств передвижения на условиях безвозмездного пользования и возврата</w:t>
      </w:r>
    </w:p>
    <w:bookmarkEnd w:id="105"/>
    <w:bookmarkStart w:name="z12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 __________________________________________________________</w:t>
      </w:r>
    </w:p>
    <w:bookmarkEnd w:id="106"/>
    <w:bookmarkStart w:name="z12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Имя ______________________________________________________________</w:t>
      </w:r>
    </w:p>
    <w:bookmarkEnd w:id="107"/>
    <w:bookmarkStart w:name="z12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Отчество (при его наличии) __________________________________________</w:t>
      </w:r>
    </w:p>
    <w:bookmarkEnd w:id="108"/>
    <w:bookmarkStart w:name="z12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рождения: ____________________________________________________</w:t>
      </w:r>
    </w:p>
    <w:bookmarkEnd w:id="109"/>
    <w:bookmarkStart w:name="z12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Инвалидность _____________________________________________________</w:t>
      </w:r>
    </w:p>
    <w:bookmarkEnd w:id="110"/>
    <w:bookmarkStart w:name="z12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 документа, удостоверяющего личность: ____________________________</w:t>
      </w:r>
    </w:p>
    <w:bookmarkEnd w:id="111"/>
    <w:bookmarkStart w:name="z12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Номер документа: ____________ </w:t>
      </w:r>
    </w:p>
    <w:bookmarkEnd w:id="112"/>
    <w:bookmarkStart w:name="z12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кем выдан: _____________________________</w:t>
      </w:r>
    </w:p>
    <w:bookmarkEnd w:id="113"/>
    <w:bookmarkStart w:name="z12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выдачи: "____" _____________ ______ года</w:t>
      </w:r>
    </w:p>
    <w:bookmarkEnd w:id="114"/>
    <w:bookmarkStart w:name="z13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номер: __________________________</w:t>
      </w:r>
    </w:p>
    <w:bookmarkEnd w:id="115"/>
    <w:bookmarkStart w:name="z13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Aдрес постоянного местожительства (регистрации):</w:t>
      </w:r>
    </w:p>
    <w:bookmarkEnd w:id="116"/>
    <w:bookmarkStart w:name="z13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Область __________________________________________________________</w:t>
      </w:r>
    </w:p>
    <w:bookmarkEnd w:id="117"/>
    <w:bookmarkStart w:name="z13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город (район) _____________ село: __________________________________ </w:t>
      </w:r>
    </w:p>
    <w:bookmarkEnd w:id="118"/>
    <w:bookmarkStart w:name="z13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(микрорайон)_____________ дом ________ квартира _______________</w:t>
      </w:r>
    </w:p>
    <w:bookmarkEnd w:id="119"/>
    <w:bookmarkStart w:name="z13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</w:t>
      </w:r>
    </w:p>
    <w:bookmarkEnd w:id="120"/>
    <w:bookmarkStart w:name="z13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принять документы для предоставления через:</w:t>
      </w:r>
    </w:p>
    <w:bookmarkEnd w:id="121"/>
    <w:bookmarkStart w:name="z13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Портал социальных услуг</w:t>
      </w:r>
    </w:p>
    <w:bookmarkEnd w:id="122"/>
    <w:bookmarkStart w:name="z13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Государственные закупки (нужное подчеркнуть) _______________________ __________________________________________________________________</w:t>
      </w:r>
    </w:p>
    <w:bookmarkEnd w:id="123"/>
    <w:bookmarkStart w:name="z13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вид мероприятия индивидуальной программы абилитации и реабилитации лица с инвалидностью)</w:t>
      </w:r>
    </w:p>
    <w:bookmarkEnd w:id="124"/>
    <w:bookmarkStart w:name="z14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заявления на обеспечение: креслами-колясками, креслом- стулом с санитарным оснащением указать:</w:t>
      </w:r>
    </w:p>
    <w:bookmarkEnd w:id="125"/>
    <w:bookmarkStart w:name="z14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 _______ кг, рост ________ см, объем бедер ________ см.</w:t>
      </w:r>
    </w:p>
    <w:bookmarkEnd w:id="126"/>
    <w:bookmarkStart w:name="z14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документов, приложенных к заявлению:</w:t>
      </w:r>
    </w:p>
    <w:bookmarkEnd w:id="1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документа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листов в документе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4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Проинформирован(а) о порядке безвозмездного пользования и возврата, проведения ремонта, досрочной замены или замены, возврата или дальнейшего пользования по истечении установленного срока замены отдельных ТСР в соответствии с приложением 1 настоящего Алгоритма</w:t>
      </w:r>
    </w:p>
    <w:bookmarkEnd w:id="128"/>
    <w:bookmarkStart w:name="z14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Даю согласие на сбор и обработку моих персональных данных в соответствии с Законом Республики Казахстан "О персональных данных и их защите", на использование сведений, составляющих охраняемую законом тайну, содержащихся в цифровых системах, необходимых для оформления документов для предоставления средств и услуг реабилитации в соответствии с индивидуальной программой абилитации и реабилитации</w:t>
      </w:r>
    </w:p>
    <w:bookmarkEnd w:id="129"/>
    <w:bookmarkStart w:name="z145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 с инвалидностью.</w:t>
      </w:r>
    </w:p>
    <w:bookmarkEnd w:id="130"/>
    <w:bookmarkStart w:name="z146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"____"___________ 20____ года.</w:t>
      </w:r>
    </w:p>
    <w:bookmarkEnd w:id="131"/>
    <w:p>
      <w:pPr>
        <w:spacing w:after="0"/>
        <w:ind w:left="0"/>
        <w:jc w:val="both"/>
      </w:pPr>
      <w:bookmarkStart w:name="z147" w:id="132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  </w:t>
      </w:r>
    </w:p>
    <w:bookmarkEnd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его наличии), подпись заявителя (законного представителя)</w:t>
      </w:r>
    </w:p>
    <w:p>
      <w:pPr>
        <w:spacing w:after="0"/>
        <w:ind w:left="0"/>
        <w:jc w:val="both"/>
      </w:pPr>
      <w:bookmarkStart w:name="z148" w:id="133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  </w:t>
      </w:r>
    </w:p>
    <w:bookmarkEnd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его наличии), должность и подпись лица, принявшего заявление)</w:t>
      </w:r>
    </w:p>
    <w:bookmarkStart w:name="z149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"____"____________ 20____ года.</w:t>
      </w:r>
    </w:p>
    <w:bookmarkEnd w:id="134"/>
    <w:p>
      <w:pPr>
        <w:spacing w:after="0"/>
        <w:ind w:left="0"/>
        <w:jc w:val="both"/>
      </w:pPr>
      <w:bookmarkStart w:name="z150" w:id="135"/>
      <w:r>
        <w:rPr>
          <w:rFonts w:ascii="Times New Roman"/>
          <w:b w:val="false"/>
          <w:i w:val="false"/>
          <w:color w:val="000000"/>
          <w:sz w:val="28"/>
        </w:rPr>
        <w:t xml:space="preserve">
      – – – – – – – – – – – – – – – –– – – – – – – – – – – – – – –– – – – – – – – – – –   </w:t>
      </w:r>
    </w:p>
    <w:bookmarkEnd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(линия отреза)</w:t>
      </w:r>
    </w:p>
    <w:bookmarkStart w:name="z151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гражданина __________________________________принято.</w:t>
      </w:r>
    </w:p>
    <w:bookmarkEnd w:id="136"/>
    <w:bookmarkStart w:name="z15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принятия заявления "____" ___________ 20 ___ года.</w:t>
      </w:r>
    </w:p>
    <w:bookmarkEnd w:id="137"/>
    <w:p>
      <w:pPr>
        <w:spacing w:after="0"/>
        <w:ind w:left="0"/>
        <w:jc w:val="both"/>
      </w:pPr>
      <w:bookmarkStart w:name="z153" w:id="138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   </w:t>
      </w:r>
    </w:p>
    <w:bookmarkEnd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его наличии), должность и подпись лица, принявшего заявление)</w:t>
      </w:r>
    </w:p>
    <w:bookmarkStart w:name="z154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</w:t>
      </w:r>
    </w:p>
    <w:bookmarkEnd w:id="13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Алгоритму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пилотного проекта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обеспечению отдельными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техническими вспомогательными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(компенсаторными) средствами,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специальными средствами передвижения,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предоставляемым лицам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инвалидностью на условиях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безвозмездного пользования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возврата в Актюбинской,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Карагандинской, Павлодарской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областях и городе Алматы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приложение 3 – в редакции совместного приказа Министра труда и социальной защиты населения РК от 12.09.2026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361 </w:t>
      </w:r>
      <w:r>
        <w:rPr>
          <w:rFonts w:ascii="Times New Roman"/>
          <w:b w:val="false"/>
          <w:i w:val="false"/>
          <w:color w:val="ff0000"/>
          <w:sz w:val="28"/>
        </w:rPr>
        <w:t>и Заместителя Премьер-Министра – Министра искусственного интеллекта и цифрового развития РК от 21.09.2026 № 560/НҚ (вводится в действие по истечении десяти календарных дней после дня его первого официального опубликования и действует до 24.05.2027).</w:t>
      </w:r>
    </w:p>
    <w:bookmarkStart w:name="z157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Уважаемый (ая) _____________________________!   (ФИО)</w:t>
      </w:r>
    </w:p>
    <w:bookmarkEnd w:id="140"/>
    <w:bookmarkStart w:name="z15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 являетесь потенциальным участником реализации пилотного проекта по обеспечению отдельными техническими вспомогательными (компенсаторными) средствами, специальными средствами передвижения, предоставляемым лицам с инвалидностью на условиях безвозмездного пользования и возврата.</w:t>
      </w:r>
    </w:p>
    <w:bookmarkEnd w:id="141"/>
    <w:bookmarkStart w:name="z15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УВЕДОМЛЯЕМ Вас о наступлении срока замены _________________ (наименование ТСР), выданного Вам согласно ИПАР. Для проведения социально-технической экспертизы ТСР необходимо обратиться в комиссию по адресу:_________________________________</w:t>
      </w:r>
    </w:p>
    <w:bookmarkEnd w:id="142"/>
    <w:bookmarkStart w:name="z16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</w:t>
      </w:r>
    </w:p>
    <w:bookmarkEnd w:id="14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Алгоритму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пилотного проекта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обеспечению отдельными техническими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вспомогательными (компенсаторными) средствами,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специальными средствами передвижения,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предоставляемым лицам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инвалидностью на условиях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безвозмездного пользования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возврата в Актюбинской,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Карагандинской, Павлодарской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областях и городе Алматы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приложение 4 – в редакции совместного приказа Министра труда и социальной защиты населения РК от 12.09.2026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361 </w:t>
      </w:r>
      <w:r>
        <w:rPr>
          <w:rFonts w:ascii="Times New Roman"/>
          <w:b w:val="false"/>
          <w:i w:val="false"/>
          <w:color w:val="ff0000"/>
          <w:sz w:val="28"/>
        </w:rPr>
        <w:t>и Заместителя Премьер-Министра – Министра искусственного интеллекта и цифрового развития РК от 21.09.2026 № 560/НҚ (вводится в действие по истечении десяти календарных дней после дня его первого официального опубликования и действует до 24.05.2027).</w:t>
      </w:r>
    </w:p>
    <w:bookmarkStart w:name="z16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bookmarkEnd w:id="14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)</w:t>
            </w:r>
          </w:p>
        </w:tc>
      </w:tr>
    </w:tbl>
    <w:bookmarkStart w:name="z165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социально -технической экспертизы об установлении необходимости ремонта, досрочной замены или замены, возможности и срока дальнейшего пользования по истечении установленного срока отдельных технических вспомогательных (компенсаторных) средств, специальных средств передвижения, предоставляемых лицам с инвалидностью</w:t>
      </w:r>
    </w:p>
    <w:bookmarkEnd w:id="145"/>
    <w:bookmarkStart w:name="z16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№______ от "__" ____________20__ г.</w:t>
      </w:r>
    </w:p>
    <w:bookmarkEnd w:id="146"/>
    <w:bookmarkStart w:name="z16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Выдано</w:t>
      </w:r>
    </w:p>
    <w:bookmarkEnd w:id="147"/>
    <w:p>
      <w:pPr>
        <w:spacing w:after="0"/>
        <w:ind w:left="0"/>
        <w:jc w:val="both"/>
      </w:pPr>
      <w:bookmarkStart w:name="z168" w:id="148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(фамилия, имя, отчество (при его наличии) лица с инвалидностью)</w:t>
      </w:r>
    </w:p>
    <w:bookmarkStart w:name="z16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рождения: ______________________________________</w:t>
      </w:r>
    </w:p>
    <w:bookmarkEnd w:id="149"/>
    <w:p>
      <w:pPr>
        <w:spacing w:after="0"/>
        <w:ind w:left="0"/>
        <w:jc w:val="both"/>
      </w:pPr>
      <w:bookmarkStart w:name="z170" w:id="150"/>
      <w:r>
        <w:rPr>
          <w:rFonts w:ascii="Times New Roman"/>
          <w:b w:val="false"/>
          <w:i w:val="false"/>
          <w:color w:val="000000"/>
          <w:sz w:val="28"/>
        </w:rPr>
        <w:t>
      Адрес места жительства, при отсутствии места жительства указывается адрес места</w:t>
      </w:r>
    </w:p>
    <w:bookmarkEnd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пребывания, фактического проживания на территории Республики Казахстан (нужное подчеркнуть):</w:t>
      </w:r>
    </w:p>
    <w:bookmarkStart w:name="z17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151"/>
    <w:bookmarkStart w:name="z17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152"/>
    <w:bookmarkStart w:name="z17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Контактные телефоны: ____________________________________________________________</w:t>
      </w:r>
    </w:p>
    <w:bookmarkEnd w:id="153"/>
    <w:p>
      <w:pPr>
        <w:spacing w:after="0"/>
        <w:ind w:left="0"/>
        <w:jc w:val="both"/>
      </w:pPr>
      <w:bookmarkStart w:name="z174" w:id="154"/>
      <w:r>
        <w:rPr>
          <w:rFonts w:ascii="Times New Roman"/>
          <w:b w:val="false"/>
          <w:i w:val="false"/>
          <w:color w:val="000000"/>
          <w:sz w:val="28"/>
        </w:rPr>
        <w:t xml:space="preserve">
      Наименование технического вспомогательного (компенсаторного) средства, специального </w:t>
      </w:r>
    </w:p>
    <w:bookmarkEnd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средства передвижения, представленного для проведения социально-технической экспертизы:</w:t>
      </w:r>
    </w:p>
    <w:bookmarkStart w:name="z17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155"/>
    <w:bookmarkStart w:name="z17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156"/>
    <w:p>
      <w:pPr>
        <w:spacing w:after="0"/>
        <w:ind w:left="0"/>
        <w:jc w:val="both"/>
      </w:pPr>
      <w:bookmarkStart w:name="z177" w:id="157"/>
      <w:r>
        <w:rPr>
          <w:rFonts w:ascii="Times New Roman"/>
          <w:b w:val="false"/>
          <w:i w:val="false"/>
          <w:color w:val="000000"/>
          <w:sz w:val="28"/>
        </w:rPr>
        <w:t xml:space="preserve">
      Документ, на основании которого лицо с инвалидностью был обеспечен техническим </w:t>
      </w:r>
    </w:p>
    <w:bookmarkEnd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вспомогательным (компенсаторным) средством, специальным средством передвижения:</w:t>
      </w:r>
    </w:p>
    <w:bookmarkStart w:name="z17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индивидуальная программа абилитации и реабилитации, справка ВКК</w:t>
      </w:r>
    </w:p>
    <w:bookmarkEnd w:id="158"/>
    <w:bookmarkStart w:name="z17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№_______________ дата выдачи ____________________________________________________________</w:t>
      </w:r>
    </w:p>
    <w:bookmarkEnd w:id="159"/>
    <w:bookmarkStart w:name="z180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кем выдан ____________________________________________________________________</w:t>
      </w:r>
    </w:p>
    <w:bookmarkEnd w:id="160"/>
    <w:p>
      <w:pPr>
        <w:spacing w:after="0"/>
        <w:ind w:left="0"/>
        <w:jc w:val="both"/>
      </w:pPr>
      <w:bookmarkStart w:name="z181" w:id="161"/>
      <w:r>
        <w:rPr>
          <w:rFonts w:ascii="Times New Roman"/>
          <w:b w:val="false"/>
          <w:i w:val="false"/>
          <w:color w:val="000000"/>
          <w:sz w:val="28"/>
        </w:rPr>
        <w:t xml:space="preserve">
      Социально-техническая экспертиза проведена с выездом на дом по причине </w:t>
      </w:r>
    </w:p>
    <w:bookmarkEnd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невозможности представления технического вспомогательного (компенсаторного) средства,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специального средства передвижения вследствие (нужное отметить):</w:t>
      </w:r>
    </w:p>
    <w:p>
      <w:pPr>
        <w:spacing w:after="0"/>
        <w:ind w:left="0"/>
        <w:jc w:val="both"/>
      </w:pPr>
      <w:bookmarkStart w:name="z182" w:id="162"/>
      <w:r>
        <w:rPr>
          <w:rFonts w:ascii="Times New Roman"/>
          <w:b w:val="false"/>
          <w:i w:val="false"/>
          <w:color w:val="000000"/>
          <w:sz w:val="28"/>
        </w:rPr>
        <w:t xml:space="preserve">
      затруднения в транспортировке технического вспомогательного (компенсаторного) </w:t>
      </w:r>
    </w:p>
    <w:bookmarkEnd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средства, специального средства передвижения;</w:t>
      </w:r>
    </w:p>
    <w:bookmarkStart w:name="z183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состояния здоровья лица с инвалидностью</w:t>
      </w:r>
    </w:p>
    <w:bookmarkEnd w:id="163"/>
    <w:bookmarkStart w:name="z184" w:id="1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социально-технической экспертизы (нужное отметить): необходим ремонт технического вспомогательного (компенсаторного) средства, специального средства передвижения:</w:t>
      </w:r>
    </w:p>
    <w:bookmarkEnd w:id="164"/>
    <w:p>
      <w:pPr>
        <w:spacing w:after="0"/>
        <w:ind w:left="0"/>
        <w:jc w:val="both"/>
      </w:pPr>
      <w:bookmarkStart w:name="z185" w:id="165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(указываются причины принятия решения о необходимости ремонта технического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вспомогательного (компенсаторного) средства, специального средства передвижения,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включая выявленные неисправности и несоответствия технического вспомогательного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(компенсаторного) средства, специального средства передвижения, а также процент его износа)</w:t>
      </w:r>
    </w:p>
    <w:bookmarkStart w:name="z186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166"/>
    <w:bookmarkStart w:name="z187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167"/>
    <w:bookmarkStart w:name="z188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_______________________________________________________________________________;</w:t>
      </w:r>
    </w:p>
    <w:bookmarkEnd w:id="168"/>
    <w:p>
      <w:pPr>
        <w:spacing w:after="0"/>
        <w:ind w:left="0"/>
        <w:jc w:val="both"/>
      </w:pPr>
      <w:bookmarkStart w:name="z189" w:id="169"/>
      <w:r>
        <w:rPr>
          <w:rFonts w:ascii="Times New Roman"/>
          <w:b w:val="false"/>
          <w:i w:val="false"/>
          <w:color w:val="000000"/>
          <w:sz w:val="28"/>
        </w:rPr>
        <w:t xml:space="preserve">
      необходима замена (досрочная замена) (нужное подчеркнуть) технического </w:t>
      </w:r>
    </w:p>
    <w:bookmarkEnd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вспомогательного (компенсаторного) средства, специального средства передвижения:</w:t>
      </w:r>
    </w:p>
    <w:p>
      <w:pPr>
        <w:spacing w:after="0"/>
        <w:ind w:left="0"/>
        <w:jc w:val="both"/>
      </w:pPr>
      <w:bookmarkStart w:name="z190" w:id="170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(указываются причины принятия решения о необходимости замены (досрочной замены)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технического вспомогательного (компенсаторного) средства, специального средства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передвижения, включая выявленные неисправности и несоответствия, процент износа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технического вспомогательного (компенсаторного) средства, специального средства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передвижения (при необходимости), а также изменение антропометрических данных лица с инвалидностью)</w:t>
      </w:r>
    </w:p>
    <w:bookmarkStart w:name="z191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171"/>
    <w:bookmarkStart w:name="z192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172"/>
    <w:p>
      <w:pPr>
        <w:spacing w:after="0"/>
        <w:ind w:left="0"/>
        <w:jc w:val="both"/>
      </w:pPr>
      <w:bookmarkStart w:name="z193" w:id="173"/>
      <w:r>
        <w:rPr>
          <w:rFonts w:ascii="Times New Roman"/>
          <w:b w:val="false"/>
          <w:i w:val="false"/>
          <w:color w:val="000000"/>
          <w:sz w:val="28"/>
        </w:rPr>
        <w:t xml:space="preserve">
      возможно дальнейшее пользование техническим вспомогательным (компенсаторным) </w:t>
      </w:r>
    </w:p>
    <w:bookmarkEnd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средством, специальным средством передвижения на:</w:t>
      </w:r>
    </w:p>
    <w:p>
      <w:pPr>
        <w:spacing w:after="0"/>
        <w:ind w:left="0"/>
        <w:jc w:val="both"/>
      </w:pPr>
      <w:bookmarkStart w:name="z194" w:id="174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_______________________________________________________________________________.   </w:t>
      </w:r>
    </w:p>
    <w:bookmarkEnd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(указывается срок дальнейшего пользования с учетом проведенной экспертной оценки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состояния работоспособности технического вспомогательного (компенсаторного) средства,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специального средства передвижения, его соответствия требуемым функциональным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параметрам, медицинскому назначению и клинико-функциональным требованиям)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(подпись)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(расшифровка подписи)</w:t>
            </w:r>
          </w:p>
        </w:tc>
      </w:tr>
    </w:tbl>
    <w:bookmarkStart w:name="z195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М.П.</w:t>
      </w:r>
    </w:p>
    <w:bookmarkEnd w:id="175"/>
    <w:bookmarkStart w:name="z196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</w:t>
      </w:r>
    </w:p>
    <w:bookmarkEnd w:id="17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5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Алгоритму реализации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пилотного проекта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обеспечению отдельными техническими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вспомогательными (компенсаторными) средствами,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специальными средствами передвижения,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предоставляемым лицам с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инвалидностью на условиях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безвозмездного пользования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возврата в Актюбинской,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Карагандинской, Павлодарской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областях и городе Алматы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приложение 5 – в редакции совместного приказа Министра труда и социальной защиты населения РК от 12.09.2026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361 </w:t>
      </w:r>
      <w:r>
        <w:rPr>
          <w:rFonts w:ascii="Times New Roman"/>
          <w:b w:val="false"/>
          <w:i w:val="false"/>
          <w:color w:val="ff0000"/>
          <w:sz w:val="28"/>
        </w:rPr>
        <w:t>и Заместителя Премьер-Министра – Министра искусственного интеллекта и цифрового развития РК от 21.09.2026 № 560/НҚ (вводится в действие по истечении десяти календарных дней после дня его первого официального опубликования и действует до 24.05.2027).</w:t>
      </w:r>
    </w:p>
    <w:bookmarkStart w:name="z199" w:id="1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пункте проката отдельных технических вспомогательных (компенсаторных) средств, специальных средств передвижения</w:t>
      </w:r>
    </w:p>
    <w:bookmarkEnd w:id="177"/>
    <w:bookmarkStart w:name="z200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положение устанавливает порядок деятельности пункта проката отдельных технических вспомогательных (компенсаторных) средств, специальных средств передвижения (далее – ТСР), который создается при республиканском государственном предприятии на праве хозяйственного ведения "Национальный научный центр развития сферы социальной защиты" Министерства труда и социальной защиты населения Республики Казахстан (далее – ННЦ).</w:t>
      </w:r>
    </w:p>
    <w:bookmarkEnd w:id="178"/>
    <w:bookmarkStart w:name="z201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целью создания пункта проката является обеспечение предоставления лицам с инвалидностью во временное пользование ТСР.</w:t>
      </w:r>
    </w:p>
    <w:bookmarkEnd w:id="179"/>
    <w:bookmarkStart w:name="z202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Фонд ТСР пунктов проката формируется за счет приема у лиц с инвалидностью исправных ТСР, бывших в употреблении. Допускается формирование фонда ТСР, поступивших из благотворительных источников. </w:t>
      </w:r>
    </w:p>
    <w:bookmarkEnd w:id="180"/>
    <w:bookmarkStart w:name="z203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Предоставление ТСР в прокат осуществляется на основании заявления, поданного лицом с инвалидностью или его законным представителем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Положению в ННЦ (их филиалы) и договора о предоставлении во временное пользование предметов проката (далее – Договор)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Положению.</w:t>
      </w:r>
    </w:p>
    <w:bookmarkEnd w:id="181"/>
    <w:bookmarkStart w:name="z204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Предоставление отдельных ТСР во временное пользование осуществляется бесплатно. После приема или возврата технических средств реабилитации в пункт проката они подлежат дезинфекции.</w:t>
      </w:r>
    </w:p>
    <w:bookmarkEnd w:id="182"/>
    <w:bookmarkStart w:name="z205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Сведения об обращении за отдельными ТСР, их выдаче и возврате вносятся в электронный журнал учета приема-передачи и возврата ТСР по форме согласно приложению 3 к настоящему Положению и хранятся в цифровой системе.</w:t>
      </w:r>
    </w:p>
    <w:bookmarkEnd w:id="183"/>
    <w:bookmarkStart w:name="z206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Предоставление отдельных ТСР во временное пользование осуществляется в порядке, установленном уполномоченным органом.</w:t>
      </w:r>
    </w:p>
    <w:bookmarkEnd w:id="184"/>
    <w:bookmarkStart w:name="z207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Предоставление отдельных ТСР пунктом проката во временное пользование осуществляется в случаях:</w:t>
      </w:r>
    </w:p>
    <w:bookmarkEnd w:id="185"/>
    <w:bookmarkStart w:name="z208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 их первичного получения через портал социальных услуг;</w:t>
      </w:r>
    </w:p>
    <w:bookmarkEnd w:id="186"/>
    <w:bookmarkStart w:name="z209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 их получения через портал социальных услуг в связи с заменой (истечение срока замены, досрочной замены или неисправность).</w:t>
      </w:r>
    </w:p>
    <w:bookmarkEnd w:id="187"/>
    <w:bookmarkStart w:name="z210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Договор составляется на один год (с последующим продлением в виде заключения аналогичного договора без ограничения количества пролонгаций).</w:t>
      </w:r>
    </w:p>
    <w:bookmarkEnd w:id="188"/>
    <w:bookmarkStart w:name="z211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Выдача ТСР в прокат оформляется актом приема-передачи ТСР по форме согласно приложению 4 к настоящему Положению.</w:t>
      </w:r>
    </w:p>
    <w:bookmarkEnd w:id="189"/>
    <w:bookmarkStart w:name="z212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Выдачу и прием технических средств реабилитации осуществляет работник пункта проката, обладающий необходимыми знаниями, умениями и навыками по применению технических средств реабилитации и пользованию ими.</w:t>
      </w:r>
    </w:p>
    <w:bookmarkEnd w:id="190"/>
    <w:bookmarkStart w:name="z213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 выдаче отдельных ТСР работник пункта проката разъясняет лицу с инвалидностью и его законному представителю правила эксплуатации и техники безопасности при пользовании ТСР.</w:t>
      </w:r>
    </w:p>
    <w:bookmarkEnd w:id="191"/>
    <w:bookmarkStart w:name="z214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ТСР подбираются с учетом индивидуальных особенностей лица с инвалидностью, выдаются в прокат в исправном состоянии, проверка исправности ТСР проводится в присутствии лица с инвалидностью или его законного представителя или лица из числа ближайшего окружения.</w:t>
      </w:r>
    </w:p>
    <w:bookmarkEnd w:id="192"/>
    <w:bookmarkStart w:name="z215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При отсутствии у лица с инвалидностью или его законного представителя возможности самостоятельно получить или вернуть ТСР местные исполнительные органы по вопросам социальной защиты и занятости населения обеспечивают доставку ТСР.</w:t>
      </w:r>
    </w:p>
    <w:bookmarkEnd w:id="193"/>
    <w:bookmarkStart w:name="z216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 истечении срока действия Договора пользователь возвращает ТСР в пункт проката в исправном состоянии.</w:t>
      </w:r>
    </w:p>
    <w:bookmarkEnd w:id="194"/>
    <w:bookmarkStart w:name="z217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случае получения лицом с инвалидностью отдельных ТСР в соответствии с ИПАР до истечения срока Договора, ТСР возвращаются в пункт проката, не позднее чем в недельный срок со дня обеспечения средством реабилитации согласно ИПАР.</w:t>
      </w:r>
    </w:p>
    <w:bookmarkEnd w:id="195"/>
    <w:bookmarkStart w:name="z218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Информация о пункте проката размещается:</w:t>
      </w:r>
    </w:p>
    <w:bookmarkEnd w:id="196"/>
    <w:bookmarkStart w:name="z219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информационных стендах в помещениях организаций социального обслуживания местных исполнительных органов и иных организаций;</w:t>
      </w:r>
    </w:p>
    <w:bookmarkEnd w:id="197"/>
    <w:bookmarkStart w:name="z220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портале социальных услуг.</w:t>
      </w:r>
    </w:p>
    <w:bookmarkEnd w:id="198"/>
    <w:bookmarkStart w:name="z221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ННЦ (его филиалы), в структуре которого создан пункт проката, осуществляет консультирование граждан по вопросам получения и использования ТСР, устанавливает время работы пункта проката, исходя из региональных особенностей, в том числе в вечернее время, выходные и праздничные дни.</w:t>
      </w:r>
    </w:p>
    <w:bookmarkEnd w:id="199"/>
    <w:bookmarkStart w:name="z222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Контроль за деятельностью работников пункта проката осуществляется руководителем ННЦ (его филиалы), в структуре которого создан пункт проката.</w:t>
      </w:r>
    </w:p>
    <w:bookmarkEnd w:id="200"/>
    <w:bookmarkStart w:name="z223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Мониторинг обеспеченности пункта проката ТСР осуществляется ННЦ (его филиалами).</w:t>
      </w:r>
    </w:p>
    <w:bookmarkEnd w:id="20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Положению о пункте проката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отдельных 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вспомогательных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(компенсаторных)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средств,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 передвижения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Руководителю ННЦ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(их филиала)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</w:p>
        </w:tc>
      </w:tr>
    </w:tbl>
    <w:bookmarkStart w:name="z227" w:id="2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о предоставлении отдельных технических вспомогательных (компенсаторных) средств, специальных средств передвижения в прокат</w:t>
      </w:r>
    </w:p>
    <w:bookmarkEnd w:id="202"/>
    <w:bookmarkStart w:name="z228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 __________________________________________________________</w:t>
      </w:r>
    </w:p>
    <w:bookmarkEnd w:id="203"/>
    <w:bookmarkStart w:name="z229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Имя ______________________________________________________________</w:t>
      </w:r>
    </w:p>
    <w:bookmarkEnd w:id="204"/>
    <w:bookmarkStart w:name="z230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Отчество (при его наличии) __________________________________________</w:t>
      </w:r>
    </w:p>
    <w:bookmarkEnd w:id="205"/>
    <w:bookmarkStart w:name="z231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рождения: ____________________________________________________</w:t>
      </w:r>
    </w:p>
    <w:bookmarkEnd w:id="206"/>
    <w:bookmarkStart w:name="z232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Инвалидность _____________________________________________________</w:t>
      </w:r>
    </w:p>
    <w:bookmarkEnd w:id="207"/>
    <w:bookmarkStart w:name="z233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Вид документа, удостоверяющего личность: ____________________________</w:t>
      </w:r>
    </w:p>
    <w:bookmarkEnd w:id="208"/>
    <w:bookmarkStart w:name="z234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Номер документа: ____________ </w:t>
      </w:r>
    </w:p>
    <w:bookmarkEnd w:id="209"/>
    <w:bookmarkStart w:name="z235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кем выдан: _____________________________</w:t>
      </w:r>
    </w:p>
    <w:bookmarkEnd w:id="210"/>
    <w:bookmarkStart w:name="z236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выдачи: "____" _____________ ______ года</w:t>
      </w:r>
    </w:p>
    <w:bookmarkEnd w:id="211"/>
    <w:bookmarkStart w:name="z237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номер: __________________________</w:t>
      </w:r>
    </w:p>
    <w:bookmarkEnd w:id="212"/>
    <w:bookmarkStart w:name="z238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Aдрес постоянного местожительства (регистрации):</w:t>
      </w:r>
    </w:p>
    <w:bookmarkEnd w:id="213"/>
    <w:bookmarkStart w:name="z239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Область __________________________________________________________</w:t>
      </w:r>
    </w:p>
    <w:bookmarkEnd w:id="214"/>
    <w:bookmarkStart w:name="z240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город (район) _____________ село: __________________________________ </w:t>
      </w:r>
    </w:p>
    <w:bookmarkEnd w:id="215"/>
    <w:bookmarkStart w:name="z241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(микрорайон)_____________ дом ________ квартира _______________</w:t>
      </w:r>
    </w:p>
    <w:bookmarkEnd w:id="216"/>
    <w:bookmarkStart w:name="z242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</w:t>
      </w:r>
    </w:p>
    <w:bookmarkEnd w:id="217"/>
    <w:bookmarkStart w:name="z243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принять документы для получения отдельных ТСР в прокат __________________________________________________________________</w:t>
      </w:r>
    </w:p>
    <w:bookmarkEnd w:id="218"/>
    <w:bookmarkStart w:name="z244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вид мероприятия индивидуальной программы абилитации и реабилитации лица с инвалидностью)</w:t>
      </w:r>
    </w:p>
    <w:bookmarkEnd w:id="219"/>
    <w:bookmarkStart w:name="z245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заявления на обеспечение: креслами-колясками, креслом- стулом с</w:t>
      </w:r>
    </w:p>
    <w:bookmarkEnd w:id="220"/>
    <w:bookmarkStart w:name="z246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санитарным оснащением указать:</w:t>
      </w:r>
    </w:p>
    <w:bookmarkEnd w:id="221"/>
    <w:bookmarkStart w:name="z247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 _______ кг, рост ________ см, объем бедер ________ см.</w:t>
      </w:r>
    </w:p>
    <w:bookmarkEnd w:id="222"/>
    <w:bookmarkStart w:name="z248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документов, приложенных к заявлению:</w:t>
      </w:r>
    </w:p>
    <w:bookmarkEnd w:id="2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документа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листов в документе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49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Проинформирован(а) о порядке безвозмездного пользования, проведения ремонта, досрочной замены или замены, возврата или дальнейшего пользования по истечении установленного срока замены отдельных ТСР в соответствии с приложением 1 настоящего Алгоритма</w:t>
      </w:r>
    </w:p>
    <w:bookmarkEnd w:id="224"/>
    <w:bookmarkStart w:name="z250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Даю согласие на сбор и обработку моих персональных данных в соответствии с Законом Республики Казахстан "О персональных данных и их защите", на использование</w:t>
      </w:r>
    </w:p>
    <w:bookmarkEnd w:id="225"/>
    <w:bookmarkStart w:name="z251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сведений, составляющих охраняемую законом тайну, содержащихся в цифровых системах, необходимых для оформления документов для предоставления средств и услуг реабилитации в соответствии с индивидуальной программой абилитации и реабилитации</w:t>
      </w:r>
    </w:p>
    <w:bookmarkEnd w:id="226"/>
    <w:bookmarkStart w:name="z252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 с инвалидностью.</w:t>
      </w:r>
    </w:p>
    <w:bookmarkEnd w:id="227"/>
    <w:bookmarkStart w:name="z253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"____"___________ 20____ года.</w:t>
      </w:r>
    </w:p>
    <w:bookmarkEnd w:id="228"/>
    <w:p>
      <w:pPr>
        <w:spacing w:after="0"/>
        <w:ind w:left="0"/>
        <w:jc w:val="both"/>
      </w:pPr>
      <w:bookmarkStart w:name="z254" w:id="229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его наличии), подпись заявителя (законного представителя)</w:t>
      </w:r>
    </w:p>
    <w:p>
      <w:pPr>
        <w:spacing w:after="0"/>
        <w:ind w:left="0"/>
        <w:jc w:val="both"/>
      </w:pPr>
      <w:bookmarkStart w:name="z255" w:id="230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его наличии), должность и подпись лица, принявшего заявление)</w:t>
      </w:r>
    </w:p>
    <w:bookmarkStart w:name="z256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"____"____________ 20____ года.</w:t>
      </w:r>
    </w:p>
    <w:bookmarkEnd w:id="231"/>
    <w:p>
      <w:pPr>
        <w:spacing w:after="0"/>
        <w:ind w:left="0"/>
        <w:jc w:val="both"/>
      </w:pPr>
      <w:bookmarkStart w:name="z257" w:id="232"/>
      <w:r>
        <w:rPr>
          <w:rFonts w:ascii="Times New Roman"/>
          <w:b w:val="false"/>
          <w:i w:val="false"/>
          <w:color w:val="000000"/>
          <w:sz w:val="28"/>
        </w:rPr>
        <w:t xml:space="preserve">
      – – – – – – – – – – – – – – – –– – – – – – – – – – – – – – –– – – – – – – – – – – </w:t>
      </w:r>
    </w:p>
    <w:bookmarkEnd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(линия отреза) </w:t>
      </w:r>
    </w:p>
    <w:bookmarkStart w:name="z258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гражданина __________________________________принято.</w:t>
      </w:r>
    </w:p>
    <w:bookmarkEnd w:id="233"/>
    <w:bookmarkStart w:name="z259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принятия заявления "____" ___________ 20 ___ года.</w:t>
      </w:r>
    </w:p>
    <w:bookmarkEnd w:id="234"/>
    <w:p>
      <w:pPr>
        <w:spacing w:after="0"/>
        <w:ind w:left="0"/>
        <w:jc w:val="both"/>
      </w:pPr>
      <w:bookmarkStart w:name="z260" w:id="235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________________________________________________________________________________</w:t>
      </w:r>
    </w:p>
    <w:bookmarkEnd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его наличии), должность и подпись лица, принявшего заявление)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Положению о пункте проката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отдельных 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вспомогательных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(компенсаторных)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средств,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 передвижения</w:t>
            </w:r>
          </w:p>
        </w:tc>
      </w:tr>
    </w:tbl>
    <w:bookmarkStart w:name="z262" w:id="2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Договор №___ о предоставлении во временное пользование предметов проката</w:t>
      </w:r>
    </w:p>
    <w:bookmarkEnd w:id="2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 _____________20__ г.</w:t>
            </w:r>
          </w:p>
        </w:tc>
      </w:tr>
    </w:tbl>
    <w:bookmarkStart w:name="z263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Гражданин(ка) __________________________________________________, </w:t>
      </w:r>
    </w:p>
    <w:bookmarkEnd w:id="237"/>
    <w:bookmarkStart w:name="z264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ИИН_______________________ уд. личности__________________________,</w:t>
      </w:r>
    </w:p>
    <w:bookmarkEnd w:id="238"/>
    <w:bookmarkStart w:name="z265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именуемый(ая) в дальнейшем "Получатель", с одной стороны, и ___________________________________________</w:t>
      </w:r>
    </w:p>
    <w:bookmarkEnd w:id="239"/>
    <w:bookmarkStart w:name="z266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_________________________________________, именуемое в дальнейшем "Пункт проката", в лице _________________________________________ ___________________________________________________, действующего на основании ____________________________________________________, с другой стороны, вместе именуемые в дальнейшем "Стороны", заключили настоящий договор о нижеследующем:</w:t>
      </w:r>
    </w:p>
    <w:bookmarkEnd w:id="240"/>
    <w:bookmarkStart w:name="z267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Предмет договора</w:t>
      </w:r>
    </w:p>
    <w:bookmarkEnd w:id="241"/>
    <w:bookmarkStart w:name="z268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1.1. Пункт проката предоставляет Получателю безвозмездно во временное владение и пользование технические вспомогательные (компенсаторные) средства, специальные средства передвижения (далее – ТСР) </w:t>
      </w:r>
    </w:p>
    <w:bookmarkEnd w:id="242"/>
    <w:p>
      <w:pPr>
        <w:spacing w:after="0"/>
        <w:ind w:left="0"/>
        <w:jc w:val="both"/>
      </w:pPr>
      <w:bookmarkStart w:name="z269" w:id="243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  </w:t>
      </w:r>
    </w:p>
    <w:bookmarkEnd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ТСР, инвентарный номер)</w:t>
      </w:r>
    </w:p>
    <w:bookmarkStart w:name="z270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количестве _____ шт. сроком с "___" ________ 20__ г. по "_______" __________ 20___ г. </w:t>
      </w:r>
    </w:p>
    <w:bookmarkEnd w:id="244"/>
    <w:bookmarkStart w:name="z271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1.2. ТСР предоставляется на основании ___________________________________________________________________________шт ______________________________________________________</w:t>
      </w:r>
    </w:p>
    <w:bookmarkEnd w:id="245"/>
    <w:bookmarkStart w:name="z272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1.3. ТСР, предоставленное Получателю по Договору, используется для реабилитационных целей лица с инвалидностью __________________________________________________ </w:t>
      </w:r>
    </w:p>
    <w:bookmarkEnd w:id="246"/>
    <w:bookmarkStart w:name="z273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(ФИО) </w:t>
      </w:r>
    </w:p>
    <w:bookmarkEnd w:id="247"/>
    <w:bookmarkStart w:name="z274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1.4. Стороны пришли к соглашению, что балансовая стоимость ТСР, предоставленного по Договору, составляет_______________________________ (_______________________________________________________________________) тенге. </w:t>
      </w:r>
    </w:p>
    <w:bookmarkEnd w:id="248"/>
    <w:bookmarkStart w:name="z275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1.5. Исправность ТСР проверена пунктом проката в присутствии Получателя с оформлением акта приема-передачи согласно приложению 3 настоящего Положения, являющегося неотъемлемой частью Договора. </w:t>
      </w:r>
    </w:p>
    <w:bookmarkEnd w:id="249"/>
    <w:bookmarkStart w:name="z276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Обязанности Сторон</w:t>
      </w:r>
    </w:p>
    <w:bookmarkEnd w:id="250"/>
    <w:bookmarkStart w:name="z277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2.1. Пункт проката обязует: </w:t>
      </w:r>
    </w:p>
    <w:bookmarkEnd w:id="251"/>
    <w:bookmarkStart w:name="z278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2.1.1. предоставить во временное владение и пользование Получателю пригодное к эксплуатации ТСР;</w:t>
      </w:r>
    </w:p>
    <w:bookmarkEnd w:id="252"/>
    <w:bookmarkStart w:name="z279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2.1.2. проверить исправность ТСР в присутствии Получателя; </w:t>
      </w:r>
    </w:p>
    <w:bookmarkEnd w:id="253"/>
    <w:bookmarkStart w:name="z280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2.1.3. ознакомить Получателя с правилами эксплуатации и хранения ТСР, правилами техники безопасности; </w:t>
      </w:r>
    </w:p>
    <w:bookmarkEnd w:id="254"/>
    <w:bookmarkStart w:name="z281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2.1.4. В случае выхода из строя ТСР, переданного во временное пользование, не вследствие нарушения Получателем правил эксплуатации и содержания технического средства реабилитации, заменить вышедшее из строя ТСР другим имеющимся в наличии однородным исправным ТСР. В случае отсутствия возможности замены ТСР действие договора считается прекращенным, ТСР возвращается в пункт проката. </w:t>
      </w:r>
    </w:p>
    <w:bookmarkEnd w:id="255"/>
    <w:bookmarkStart w:name="z282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2.2. Получатель обязуется: </w:t>
      </w:r>
    </w:p>
    <w:bookmarkEnd w:id="256"/>
    <w:bookmarkStart w:name="z283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2.2.1. Поддерживать ТСР в исправном состоянии, использовать ТСР в соответствии с его назначением, не передавать ТСР в пользование другим лицам, не производить разборку и ремонт ТСР; </w:t>
      </w:r>
    </w:p>
    <w:bookmarkEnd w:id="257"/>
    <w:bookmarkStart w:name="z284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2.2.2. По истечении срока, указанного в п.1.1. настоящего Договора, возвратить ТСР в пункт проката в исправном состоянии.</w:t>
      </w:r>
    </w:p>
    <w:bookmarkEnd w:id="258"/>
    <w:bookmarkStart w:name="z285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Заключительные положения</w:t>
      </w:r>
    </w:p>
    <w:bookmarkEnd w:id="259"/>
    <w:bookmarkStart w:name="z286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3.1. Настоящий Договор вступает в силу с даты его подписания и действует до возвращения ТСР в пункт проката. </w:t>
      </w:r>
    </w:p>
    <w:bookmarkEnd w:id="260"/>
    <w:bookmarkStart w:name="z287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 Все вопросы, не урегулированные настоящим Договором, решаются путем переговоров между Сторонами. В случае невозможности разрешения разногласий путем переговоров они подлежат разрешению в судебном порядке.</w:t>
      </w:r>
    </w:p>
    <w:bookmarkEnd w:id="261"/>
    <w:bookmarkStart w:name="z288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3.3. Настоящий Договор подписан в двух экземплярах, имеющих одинаковую юридическую силу, - по одному для каждой из Сторон. </w:t>
      </w:r>
    </w:p>
    <w:bookmarkEnd w:id="262"/>
    <w:bookmarkStart w:name="z289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Реквизиты и подписи Сторон</w:t>
      </w:r>
    </w:p>
    <w:bookmarkEnd w:id="2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"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Учреждение</w:t>
            </w:r>
          </w:p>
          <w:bookmarkEnd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БИН________________________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БИК________________________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Юридический адрес_________________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___________ /_____________/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"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Получатель</w:t>
            </w:r>
          </w:p>
          <w:bookmarkEnd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ИИН 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регистрации____________________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фактического проживания_________________________</w:t>
            </w:r>
          </w:p>
        </w:tc>
      </w:tr>
    </w:tbl>
    <w:bookmarkStart w:name="z297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Второй экземпляр договора получил: "_____" __________ 202 г </w:t>
      </w:r>
    </w:p>
    <w:bookmarkEnd w:id="266"/>
    <w:p>
      <w:pPr>
        <w:spacing w:after="0"/>
        <w:ind w:left="0"/>
        <w:jc w:val="both"/>
      </w:pPr>
      <w:bookmarkStart w:name="z298" w:id="267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 ___________________       дата  </w:t>
      </w:r>
    </w:p>
    <w:bookmarkEnd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подпись                   расшифровка подписи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9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 правилами эксплуатации и хранения ТСР ознакомлен:  </w:t>
      </w:r>
    </w:p>
    <w:bookmarkEnd w:id="268"/>
    <w:p>
      <w:pPr>
        <w:spacing w:after="0"/>
        <w:ind w:left="0"/>
        <w:jc w:val="both"/>
      </w:pPr>
      <w:bookmarkStart w:name="z300" w:id="269"/>
      <w:r>
        <w:rPr>
          <w:rFonts w:ascii="Times New Roman"/>
          <w:b w:val="false"/>
          <w:i w:val="false"/>
          <w:color w:val="000000"/>
          <w:sz w:val="28"/>
        </w:rPr>
        <w:t xml:space="preserve">
      "_____" __________ 202 г ______________________ ___________________ </w:t>
      </w:r>
    </w:p>
    <w:bookmarkEnd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дата                   подпись                   расшифровка подписи </w:t>
      </w:r>
    </w:p>
    <w:bookmarkStart w:name="z301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ДОПОЛНИТЕЛЬНОЕ СОГЛАШЕНИЕ №_____</w:t>
      </w:r>
    </w:p>
    <w:bookmarkEnd w:id="270"/>
    <w:bookmarkStart w:name="z302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Договору о предоставлении во временное пользование предметов проката №_____ от "___" _______ 202__ г.</w:t>
      </w:r>
    </w:p>
    <w:bookmarkEnd w:id="2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 ______ 202_ года</w:t>
            </w:r>
          </w:p>
        </w:tc>
      </w:tr>
    </w:tbl>
    <w:bookmarkStart w:name="z303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Гражданин(ка) __________________________________________________, </w:t>
      </w:r>
    </w:p>
    <w:bookmarkEnd w:id="272"/>
    <w:bookmarkStart w:name="z304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ИИН___________________ уд.личности__________________________,</w:t>
      </w:r>
    </w:p>
    <w:bookmarkEnd w:id="273"/>
    <w:bookmarkStart w:name="z305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именуемый(ая) в дальнейшем Получатель</w:t>
      </w:r>
    </w:p>
    <w:bookmarkEnd w:id="274"/>
    <w:p>
      <w:pPr>
        <w:spacing w:after="0"/>
        <w:ind w:left="0"/>
        <w:jc w:val="both"/>
      </w:pPr>
      <w:bookmarkStart w:name="z306" w:id="275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____________________________________________________________________,  </w:t>
      </w:r>
    </w:p>
    <w:bookmarkEnd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(ФИО, дата рождения)</w:t>
      </w:r>
    </w:p>
    <w:bookmarkStart w:name="z307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одной стороны, и ___________________________________________</w:t>
      </w:r>
    </w:p>
    <w:bookmarkEnd w:id="276"/>
    <w:bookmarkStart w:name="z308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_________________________________________, именуемое в дальнейшем Пункт проката, в лице _________________________________________ ___________________________________________________, действующего на основании ____________________________________________________, с другой стороны, вместе именуемые в дальнейшем "Стороны", </w:t>
      </w:r>
    </w:p>
    <w:bookmarkEnd w:id="277"/>
    <w:bookmarkStart w:name="z309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заключили настоящее дополнительное соглашение (далее - Соглашение) к договору №_____ от "___" _______ 201__ г. (далее – "Договор") о нижеследующем:</w:t>
      </w:r>
    </w:p>
    <w:bookmarkEnd w:id="278"/>
    <w:bookmarkStart w:name="z310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Внести изменения в п. _____ Договора и изложить его в следующей редакции:</w:t>
      </w:r>
    </w:p>
    <w:bookmarkEnd w:id="279"/>
    <w:bookmarkStart w:name="z311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"____________________________________________________________".</w:t>
      </w:r>
    </w:p>
    <w:bookmarkEnd w:id="280"/>
    <w:bookmarkStart w:name="z312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Все остальные условия Договора, не затронутые настоящим Соглашением, остаются в силе без изменений.</w:t>
      </w:r>
    </w:p>
    <w:bookmarkEnd w:id="281"/>
    <w:bookmarkStart w:name="z313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Соглашение является неотъемлемой частью Договора.</w:t>
      </w:r>
    </w:p>
    <w:bookmarkEnd w:id="282"/>
    <w:bookmarkStart w:name="z314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Соглашение составлено в 2-х (двух) экземплярах, по одному для каждой их Сторон.</w:t>
      </w:r>
    </w:p>
    <w:bookmarkEnd w:id="283"/>
    <w:bookmarkStart w:name="z315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Соглашение вступает в силу с момента подписания Сторонами и действует до окончания действия Договора.</w:t>
      </w:r>
    </w:p>
    <w:bookmarkEnd w:id="284"/>
    <w:bookmarkStart w:name="z316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РЕКВИЗИТЫ И ПОДПИСИ СТОРОН</w:t>
      </w:r>
    </w:p>
    <w:bookmarkEnd w:id="285"/>
    <w:bookmarkStart w:name="z317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Учреждение</w:t>
      </w:r>
    </w:p>
    <w:bookmarkEnd w:id="286"/>
    <w:bookmarkStart w:name="z318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БИН________________________</w:t>
      </w:r>
    </w:p>
    <w:bookmarkEnd w:id="287"/>
    <w:bookmarkStart w:name="z319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БИК________________________</w:t>
      </w:r>
    </w:p>
    <w:bookmarkEnd w:id="288"/>
    <w:bookmarkStart w:name="z320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Юридический адрес_________________</w:t>
      </w:r>
    </w:p>
    <w:bookmarkEnd w:id="289"/>
    <w:bookmarkStart w:name="z321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___________ /_____________/ Получатель</w:t>
      </w:r>
    </w:p>
    <w:bookmarkEnd w:id="290"/>
    <w:bookmarkStart w:name="z322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__________________________</w:t>
      </w:r>
    </w:p>
    <w:bookmarkEnd w:id="291"/>
    <w:bookmarkStart w:name="z323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регистрации____________________</w:t>
      </w:r>
    </w:p>
    <w:bookmarkEnd w:id="292"/>
    <w:bookmarkStart w:name="z324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фактического проживания_________________________</w:t>
      </w:r>
    </w:p>
    <w:bookmarkEnd w:id="29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Положению о пункте проката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отдельных 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вспомогательных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(компенсаторных)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средств-,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 передвижения</w:t>
            </w:r>
          </w:p>
        </w:tc>
      </w:tr>
    </w:tbl>
    <w:bookmarkStart w:name="z326" w:id="2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учета приема-передачи и возврата технических вспомогательных (компенсаторных) средств, специальных средств передвижения</w:t>
      </w:r>
    </w:p>
    <w:bookmarkEnd w:id="2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лица с инвалидностью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Aдрес прописки и телефон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удостоверяющие личность, и об установлении инвалидности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Основание для выдачи технического вспомогательного (компенсаторного) средства, специального средства передвижения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Кол-во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работника, выдавшего техническое вспомогательное (компенсаторное) средство, специальное средство передвижения.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работника, принявшего техническое вспомогательное (компенсаторное) средство, специальное средство передвижения.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Положению о пункте проката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отдельных 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вспомогательных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(компенсаторных)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средств,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 передвижения</w:t>
            </w:r>
          </w:p>
        </w:tc>
      </w:tr>
    </w:tbl>
    <w:bookmarkStart w:name="z328" w:id="2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приема-передачи отдельных технических вспомогательных (компенсаторных) средств, специальных средств передвижения от __________20____г.</w:t>
      </w:r>
    </w:p>
    <w:bookmarkEnd w:id="295"/>
    <w:bookmarkStart w:name="z329" w:id="2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 Договору о предоставлении во временное пользование предметов проката №____от ______20_____г.</w:t>
      </w:r>
    </w:p>
    <w:bookmarkEnd w:id="29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ТСР, передаваемого во временное пользование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Балансовая стоимость ТСР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передаче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возврате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30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Я_____________________________________________________________________подтверждаю, (заполняется лично получателем/доверенным лицом, законным представителем)</w:t>
      </w:r>
    </w:p>
    <w:bookmarkEnd w:id="297"/>
    <w:bookmarkStart w:name="z331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что ознакомлен с техническими характеристиками, правилами эксплуатации и хранения ТСР (инструкцией по эксплуатации ТСР), в т.ч. с противопоказаниями к применению.</w:t>
      </w:r>
    </w:p>
    <w:bookmarkEnd w:id="298"/>
    <w:bookmarkStart w:name="z332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составлен в двух экземплярах, по одному для каждой из сторон, и является неотъемлемой частью договора.</w:t>
      </w:r>
    </w:p>
    <w:bookmarkEnd w:id="29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"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Выдал: ____________________________  </w:t>
            </w:r>
          </w:p>
          <w:bookmarkEnd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(должность) 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____________________________ 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(наименование организации) 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____________________________ 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(подпись) 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М.П. (ФИО)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6"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Получил: _______________________________</w:t>
            </w:r>
          </w:p>
          <w:bookmarkEnd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    (ФИО)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_______________________________ 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(подпись)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"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Отметка о возврате: </w:t>
            </w:r>
          </w:p>
          <w:bookmarkEnd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Сдал: _______________________________ 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         (ФИО)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_______________________________ 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(подпись)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"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Принял: _______________________________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     (должность)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________________________________ 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(наименование организации)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_____________ __________________ 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(подпись) ________________________________ 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                        (ФИО)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М.П. Дата___________________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41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</w:t>
      </w:r>
    </w:p>
    <w:bookmarkEnd w:id="30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