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de77" w14:textId="e0cd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22 декабря 2025 года № 38-9 "О бюджете Ульгулималшинского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27 апреля 2026 года № 43-9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Ульгулималшинского сельского округа на 2026-2028 годы" от 22 декабря 2025 года № 38-9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Ульгулималшинского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85 066,0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7 585,0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75 481,0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86 798,2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- 1 732,2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1 732,2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1 732,2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сельского округа на 2026 год целевые текущие трансферты из районного бюджета согласно приложению 6.";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решение вводится в действие с 1 января 2026 года.";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38-9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38-9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футбольного поля в селе Мамай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районного значения в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