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2c3d" w14:textId="36c2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22 декабря 2025 года № 38-8 "О бюджете Улкенбокенского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27 апреля 2026 года № 43-8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Улкенбокенского сельского округа на 2026-2028 годы" от 22 декабря 2025 года № 38-8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Улкенбокенского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92 860,0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15 775,0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71 085,0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102 157,5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-9 297,5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9 297,5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9 297,5 тысяч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сельского округа на 2026 год целевые текущие трансферты из районного бюджета согласно приложению 6.";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43-8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38-8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Улкенбокенского сельского округа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43-8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38-8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районного значения в сельских округах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парка отдыха в селе Улкенбокен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