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9afc" w14:textId="f929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31-641/VIIІ "О бюджете Урджарского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34-696/VIII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№31-641/VIIІ "О бюджете Урджарского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572 169,1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413 965,0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157 787,1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573 095,1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-926,0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926,0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34-696/VIII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31-641/VIII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