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c9ef" w14:textId="89bc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31-635/VIIІ "О бюджете Кокозекского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34-691/VIII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31-635/VIIІ "О бюджете Кокозекского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Кокозекского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38 216,0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14 827,0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23 389,0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41 829,0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-3 613,0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-3 613,0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3 613,0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3 613,0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№31-635/VIII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