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63c3" w14:textId="44c6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31-633/VIIІ "О бюджете Жана тилекского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34-689/VIII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31-633/VIIІ "О бюджете Жана тилекского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 тилекского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48 271,0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12 455,0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35 816,0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51 702,0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-3 431,0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-3 431,0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3 431,0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3 431,0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34-689/VIII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№31-633/VIII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