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59f" w14:textId="a131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18 декабря 2025 года № 31/560-VIІI "О бюджете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13 апреля 2026 года № 33/595-VIII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2026-2028 годы" от 18 декабря 2025 года №31/560-VІII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17927804,2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11164347,0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90765,0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2475693,0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4196999,2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15186474,1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24506,0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44694,0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- 2716824,1тысяч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2716824,1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69200,0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2823727,0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37702,9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2026 год в сумме 150000,0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№33/595-VIII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№31/560-VIII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-2716824,1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