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6a00d" w14:textId="2e6a0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Председателя Агентства Республики Казахстан по финансовому мониторингу от 1 марта 2021 года № 5-ж/қ "Об утверждении квалификационных требований к категориям должностей службы экономических расследований Агентства Республики Казахстан по финансовому мониторингу"</w:t>
      </w:r>
    </w:p>
    <w:p>
      <w:pPr>
        <w:spacing w:after="0"/>
        <w:ind w:left="0"/>
        <w:jc w:val="both"/>
      </w:pPr>
      <w:r>
        <w:rPr>
          <w:rFonts w:ascii="Times New Roman"/>
          <w:b w:val="false"/>
          <w:i w:val="false"/>
          <w:color w:val="000000"/>
          <w:sz w:val="28"/>
        </w:rPr>
        <w:t>Приказ Председателя Агентства Республики Казахстан по финансовому мониторингу от 19 февраля 2026 года № 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 Закона Республики Казахстан "О правоохранительной службе",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финансовому мониторингу от 1 марта 2021 года № 5-ж/қ "Об утверждении квалификационных требований к категориям должностей службы экономических расследований Агентства Республики Казахстан по финансовому мониторингу"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"Примечание:</w:t>
      </w:r>
    </w:p>
    <w:bookmarkEnd w:id="2"/>
    <w:bookmarkStart w:name="z8" w:id="3"/>
    <w:p>
      <w:pPr>
        <w:spacing w:after="0"/>
        <w:ind w:left="0"/>
        <w:jc w:val="both"/>
      </w:pPr>
      <w:r>
        <w:rPr>
          <w:rFonts w:ascii="Times New Roman"/>
          <w:b w:val="false"/>
          <w:i w:val="false"/>
          <w:color w:val="000000"/>
          <w:sz w:val="28"/>
        </w:rPr>
        <w:t>
      Лица, обладающие высокой профессиональной подготовкой, имеющие специфические знания либо значительный опыт работы по определенным специальностям, без учета необходимого стажа работы, установленного Типовыми квалификационными требованиями, могут быть назначены на должности правоохранительных органов по решению и (или) согласованию с первым руководителем правоохранительного органа.</w:t>
      </w:r>
    </w:p>
    <w:bookmarkEnd w:id="3"/>
    <w:bookmarkStart w:name="z9" w:id="4"/>
    <w:p>
      <w:pPr>
        <w:spacing w:after="0"/>
        <w:ind w:left="0"/>
        <w:jc w:val="both"/>
      </w:pPr>
      <w:r>
        <w:rPr>
          <w:rFonts w:ascii="Times New Roman"/>
          <w:b w:val="false"/>
          <w:i w:val="false"/>
          <w:color w:val="000000"/>
          <w:sz w:val="28"/>
        </w:rPr>
        <w:t>
      Для исполнения функциональных обязанностей по руководящим должностям кадровых служб требуется наличие сертификата в сфере управления персоналом (HR).".</w:t>
      </w:r>
    </w:p>
    <w:bookmarkEnd w:id="4"/>
    <w:bookmarkStart w:name="z10" w:id="5"/>
    <w:p>
      <w:pPr>
        <w:spacing w:after="0"/>
        <w:ind w:left="0"/>
        <w:jc w:val="both"/>
      </w:pPr>
      <w:r>
        <w:rPr>
          <w:rFonts w:ascii="Times New Roman"/>
          <w:b w:val="false"/>
          <w:i w:val="false"/>
          <w:color w:val="000000"/>
          <w:sz w:val="28"/>
        </w:rPr>
        <w:t>
      2. Департаменту кадровой работы Агентства Республики Казахстан по финансовому мониторингу (далее – Агентство) в установленном законодательством Республики Казахстан порядке обеспечить:</w:t>
      </w:r>
    </w:p>
    <w:bookmarkEnd w:id="5"/>
    <w:bookmarkStart w:name="z11" w:id="6"/>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6"/>
    <w:bookmarkStart w:name="z12" w:id="7"/>
    <w:p>
      <w:pPr>
        <w:spacing w:after="0"/>
        <w:ind w:left="0"/>
        <w:jc w:val="both"/>
      </w:pPr>
      <w:r>
        <w:rPr>
          <w:rFonts w:ascii="Times New Roman"/>
          <w:b w:val="false"/>
          <w:i w:val="false"/>
          <w:color w:val="000000"/>
          <w:sz w:val="28"/>
        </w:rPr>
        <w:t>
      2) размещение настоящего приказа на официальном интернет-ресурсе Агентства после его официального опубликования.</w:t>
      </w:r>
    </w:p>
    <w:bookmarkEnd w:id="7"/>
    <w:bookmarkStart w:name="z13" w:id="8"/>
    <w:p>
      <w:pPr>
        <w:spacing w:after="0"/>
        <w:ind w:left="0"/>
        <w:jc w:val="both"/>
      </w:pPr>
      <w:r>
        <w:rPr>
          <w:rFonts w:ascii="Times New Roman"/>
          <w:b w:val="false"/>
          <w:i w:val="false"/>
          <w:color w:val="000000"/>
          <w:sz w:val="28"/>
        </w:rPr>
        <w:t>
      3. Контроль за исполнением настоящего приказа возложить на руководителя Аппарата Агентства.</w:t>
      </w:r>
    </w:p>
    <w:bookmarkEnd w:id="8"/>
    <w:bookmarkStart w:name="z14" w:id="9"/>
    <w:p>
      <w:pPr>
        <w:spacing w:after="0"/>
        <w:ind w:left="0"/>
        <w:jc w:val="both"/>
      </w:pPr>
      <w:r>
        <w:rPr>
          <w:rFonts w:ascii="Times New Roman"/>
          <w:b w:val="false"/>
          <w:i w:val="false"/>
          <w:color w:val="000000"/>
          <w:sz w:val="28"/>
        </w:rPr>
        <w:t>
      4. Настоящий приказ вводится в действие со дня его подписания.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Агентства </w:t>
            </w:r>
          </w:p>
          <w:p>
            <w:pPr>
              <w:spacing w:after="20"/>
              <w:ind w:left="20"/>
              <w:jc w:val="both"/>
            </w:pPr>
          </w:p>
          <w:p>
            <w:pPr>
              <w:spacing w:after="20"/>
              <w:ind w:left="20"/>
              <w:jc w:val="both"/>
            </w:pPr>
            <w:r>
              <w:rPr>
                <w:rFonts w:ascii="Times New Roman"/>
                <w:b w:val="false"/>
                <w:i/>
                <w:color w:val="000000"/>
                <w:sz w:val="20"/>
              </w:rPr>
              <w:t xml:space="preserve">Республики Казахстан по </w:t>
            </w:r>
          </w:p>
          <w:p>
            <w:pPr>
              <w:spacing w:after="0"/>
              <w:ind w:left="0"/>
              <w:jc w:val="left"/>
            </w:pPr>
          </w:p>
          <w:p>
            <w:pPr>
              <w:spacing w:after="20"/>
              <w:ind w:left="20"/>
              <w:jc w:val="both"/>
            </w:pPr>
            <w:r>
              <w:rPr>
                <w:rFonts w:ascii="Times New Roman"/>
                <w:b w:val="false"/>
                <w:i/>
                <w:color w:val="000000"/>
                <w:sz w:val="20"/>
              </w:rPr>
              <w:t xml:space="preserve">финансовому мониторингу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p>
      <w:pPr>
        <w:spacing w:after="0"/>
        <w:ind w:left="0"/>
        <w:jc w:val="both"/>
      </w:pPr>
      <w:bookmarkStart w:name="z16"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Председатель Агентства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по делам государственной службы</w:t>
      </w:r>
    </w:p>
    <w:p>
      <w:pPr>
        <w:spacing w:after="0"/>
        <w:ind w:left="0"/>
        <w:jc w:val="both"/>
      </w:pPr>
      <w:r>
        <w:rPr>
          <w:rFonts w:ascii="Times New Roman"/>
          <w:b w:val="false"/>
          <w:i w:val="false"/>
          <w:color w:val="000000"/>
          <w:sz w:val="28"/>
        </w:rPr>
        <w:t>_________________ Д. Жазықбай</w:t>
      </w:r>
    </w:p>
    <w:p>
      <w:pPr>
        <w:spacing w:after="0"/>
        <w:ind w:left="0"/>
        <w:jc w:val="both"/>
      </w:pPr>
      <w:r>
        <w:rPr>
          <w:rFonts w:ascii="Times New Roman"/>
          <w:b w:val="false"/>
          <w:i w:val="false"/>
          <w:color w:val="000000"/>
          <w:sz w:val="28"/>
        </w:rPr>
        <w:t>"___" ____________ 2026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