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4c3f" w14:textId="a2b4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4 апреля 2025 года № 151 "Некоторые вопросы Единой бюджетной классификации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июля 2026 года № 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151 "Некоторые вопросы Единой бюджетной классификации Республики Казахстан"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276 "Управление по защите прав детей области":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003 следующего содержания: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Капитальные расходы государственного органа";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487 "Отдел жилищно-коммунального хозяйства и жилищной инспекции района (города областного значения)":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053 "Кредитование на реконструкцию и строительство систем тепло-, водоснабжения и водоотведения":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034 следующего содержания: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2026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