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d7c2" w14:textId="9c8d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февраля 2026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332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список стран</w:t>
      </w:r>
      <w:r>
        <w:rPr>
          <w:rFonts w:ascii="Times New Roman"/>
          <w:b w:val="false"/>
          <w:i w:val="false"/>
          <w:color w:val="000000"/>
          <w:sz w:val="28"/>
        </w:rPr>
        <w:t>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 по 31 декабря 2027 года включительно.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121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Австрийская Республика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Соединенные Штаты Америки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 Армения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Азербайджанская Республика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 Беларусь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Королевство Бельгия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Социалистическая Республика Вьетнам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Федеративная Республика Германия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Государство Япония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Итальянская Республика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Исламская Республика Иран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Королевство Испания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Канада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 Корея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Китайская Народная Республика (кроме в части территорий специальных административных районов Аомынь (Макао) и Сянган (Гонконг)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Латвийская Республика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Литовская Республика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Великое Герцогство Люксембург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Малайзия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Монголия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Королевство Нидерландов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Королевство Норвегия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Исламская Республика Пакистан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 Польша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Российская Федерация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Румыния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Королевство Саудовская Аравия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 Сингапур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Словацкая Республика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 Словения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Турецкая Республика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Украина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Соединенное Королевство Великобритании и Северной Ирландии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 Индия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Финляндская Республика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Французская Республика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 Хорватия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Чешская Республика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Королевство Швеция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Швейцарская конфедерация (только в части следующих кантонов):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Аргау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Берн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Тичино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Цюрих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Эстонская Республика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