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d41f" w14:textId="11ad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25 декабря 2025 года № 46-155 "О районном бюджете Балхашского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31 марта 2026 года № 48-158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Балхашского района на 2026-2028 годы" от 25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№46-155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районный бюджет на 2026-2028 годы,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4 751 093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1 325 936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72 264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18 179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3 334 714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1 226 182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2 108 532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4 955 300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147 050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147 050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81 507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65 543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65 543 тысячи тенге."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31 марта 2025 года №48-158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25 декабря 2025 года №46-155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кредитам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государственного бюджета, финансируемого из бюджета дебиторской, депонентной задолженности учреждений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протезно-ортопедической помощью, сурдотехническими и тифлотехническими средствами,обязательными гигиеническими средствами, специальными средствами передвижения в соответствии с индивидуальной программой абилитации и реабилитации лица с инвалидностью, а также санаторно-курортное лечение,обеспечение услугами индивидуального помощника и специалиста жестового языка.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инвалидность в Республике Казахстан обеспечение прав людей и улучшение качества жизни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 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особо охраняемых природных территорий, охраны окружающей среды и животного мира,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Сумма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