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8dd" w14:textId="3363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"Учебно-методический центр психологической поддержки по Алматинской области" государственного учреждения "Управление образования Алматинской области" финансируемого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25 февраля 2026 года № 46-262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пункта 5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из местного бюджета к должностным окладам работников коммунального государственного учреждения "Учебно-методический центр психологической поддержки по Алматинской области" государственного учреждения "Управление образования Алматинской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решения маслихата Алматинской области от 22.04.2026 № 49-282.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Алматинской области.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изменением, внесенным решением маслихата Алматинской области от 22.04.2026 № 49-282.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