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0d02" w14:textId="4090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натуральных норм обеспечения государственных судебных исполнителей форменной одеждой (без погон)"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мая 2026 года № 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Закона Республики Казахстан "Об исполнительном производстве и статусе судебных исполнителей" от 2 апреля 2010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судебных исполнителей форменной одеждой (без погон).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 государственном и русском языках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474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судебных исполнителей форменной одеждой (без погон)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(штук) на 1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ношения 1 предмета (лет)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 форменная одежда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темно-синего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цигейки светло серого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утепленная, темно-синего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повседневная, темно-синего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темно-синего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синего цвета со светоотражающими лентами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 выпуск полушерстяные темно-синего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длинными рукавами голубого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коротким рукавом голубого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полушерстяные черного цвета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шерстяное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предметы форменной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кожаные,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кожаные, с короткими голенищами черного цвета с мехом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форменная одежда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полушерстяная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цигейки светло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шерстяной,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синего цвета со светоотражающими лентами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повседневная,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полушерстяная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 выпуск полушерстяные темно-синего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длинными рукавами голубого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с короткими рукавами голубого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полушерстяные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шерстяное серого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предметы форменной одежды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 на невысоких каблуках, черного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кожаные, с высокими голенищами черного цвета с мехом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