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a1c1" w14:textId="1ada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22 июля 2024 года № 617 "Об утверждении положений республиканского государственного учреждения "Комитет по правам интеллектуальной собственности Министерства юстиции Республики Казахстан", республиканского государственного учреждения "Комитет принудительного исполнения Министерства юстиции Республики Казахстан", республиканского государственного учреждения "Комитет регистрационной службы и организации юридических услуг Министерства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6 января 2026 года № 4</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25.01.2026.</w:t>
      </w: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26 июля 2024 года № 617 "Об утверждении положений республиканского государственного учреждения "Комитет по правам интеллектуальной собственности Министерства юстиции Республики Казахстан", республиканского государственного учреждения "Комитет принудительного исполнения Министерства юстиции Республики Казахстан", республиканского государственного учреждения "Комитет регистрационной службы и организации юридических услуг Министерства юстиции Республики Казахстан"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"Комитет по правам интеллектуальной собственности Министерства юстиции Республики Казахстан",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cледующей редакции:</w:t>
      </w:r>
    </w:p>
    <w:bookmarkStart w:name="z9" w:id="1"/>
    <w:p>
      <w:pPr>
        <w:spacing w:after="0"/>
        <w:ind w:left="0"/>
        <w:jc w:val="both"/>
      </w:pPr>
      <w:r>
        <w:rPr>
          <w:rFonts w:ascii="Times New Roman"/>
          <w:b w:val="false"/>
          <w:i w:val="false"/>
          <w:color w:val="000000"/>
          <w:sz w:val="28"/>
        </w:rPr>
        <w:t>
      "9) осуществление государственного контроля в сфере государственной регистрации юридических лиц, прав на недвижимое имущество, за деятельностью организаций по коллективному управлению правами, а также за использованием объектов авторского права и смежных прав, товарного знака, знака обслуживания, наименования места происхождения товара или фирменного наименования в соответствии с Предпринимательским кодексом Республики Казахстан;";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1" w:id="2"/>
    <w:p>
      <w:pPr>
        <w:spacing w:after="0"/>
        <w:ind w:left="0"/>
        <w:jc w:val="both"/>
      </w:pPr>
      <w:r>
        <w:rPr>
          <w:rFonts w:ascii="Times New Roman"/>
          <w:b w:val="false"/>
          <w:i w:val="false"/>
          <w:color w:val="000000"/>
          <w:sz w:val="28"/>
        </w:rPr>
        <w:t>
      "24) разработка проектов нормативных правовых актов в пределах своей компетенции;";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изложить в cледующей редакции:</w:t>
      </w:r>
    </w:p>
    <w:bookmarkStart w:name="z13" w:id="3"/>
    <w:p>
      <w:pPr>
        <w:spacing w:after="0"/>
        <w:ind w:left="0"/>
        <w:jc w:val="both"/>
      </w:pPr>
      <w:r>
        <w:rPr>
          <w:rFonts w:ascii="Times New Roman"/>
          <w:b w:val="false"/>
          <w:i w:val="false"/>
          <w:color w:val="000000"/>
          <w:sz w:val="28"/>
        </w:rPr>
        <w:t>
      "43) разработка правил проведения аттестации лиц, претендующих на занятие деятельностью патентного поверенного, регистрации в реестре (реестрах) патентных поверенных и внесения в него (них) изменений;</w:t>
      </w:r>
    </w:p>
    <w:bookmarkEnd w:id="3"/>
    <w:bookmarkStart w:name="z14" w:id="4"/>
    <w:p>
      <w:pPr>
        <w:spacing w:after="0"/>
        <w:ind w:left="0"/>
        <w:jc w:val="both"/>
      </w:pPr>
      <w:r>
        <w:rPr>
          <w:rFonts w:ascii="Times New Roman"/>
          <w:b w:val="false"/>
          <w:i w:val="false"/>
          <w:color w:val="000000"/>
          <w:sz w:val="28"/>
        </w:rPr>
        <w:t>
      44) разработка положений о комиссии по вопросам деятельности патентных поверенных, апелляционном совете, апелляционной комиссии, комиссии по признанию товарного знака общеизвестным в Республике Казахстан;";</w:t>
      </w:r>
    </w:p>
    <w:bookmarkEnd w:id="4"/>
    <w:bookmarkStart w:name="z15" w:id="5"/>
    <w:p>
      <w:pPr>
        <w:spacing w:after="0"/>
        <w:ind w:left="0"/>
        <w:jc w:val="both"/>
      </w:pPr>
      <w:r>
        <w:rPr>
          <w:rFonts w:ascii="Times New Roman"/>
          <w:b w:val="false"/>
          <w:i w:val="false"/>
          <w:color w:val="000000"/>
          <w:sz w:val="28"/>
        </w:rPr>
        <w:t>
      дополнить подпунктом 24-1) следующего содержания:</w:t>
      </w:r>
    </w:p>
    <w:bookmarkEnd w:id="5"/>
    <w:bookmarkStart w:name="z16" w:id="6"/>
    <w:p>
      <w:pPr>
        <w:spacing w:after="0"/>
        <w:ind w:left="0"/>
        <w:jc w:val="both"/>
      </w:pPr>
      <w:r>
        <w:rPr>
          <w:rFonts w:ascii="Times New Roman"/>
          <w:b w:val="false"/>
          <w:i w:val="false"/>
          <w:color w:val="000000"/>
          <w:sz w:val="28"/>
        </w:rPr>
        <w:t>
      "24-1) реализация и контроль исполнения нормативных правовых актов;";</w:t>
      </w:r>
    </w:p>
    <w:bookmarkEnd w:id="6"/>
    <w:bookmarkStart w:name="z17" w:id="7"/>
    <w:p>
      <w:pPr>
        <w:spacing w:after="0"/>
        <w:ind w:left="0"/>
        <w:jc w:val="both"/>
      </w:pPr>
      <w:r>
        <w:rPr>
          <w:rFonts w:ascii="Times New Roman"/>
          <w:b w:val="false"/>
          <w:i w:val="false"/>
          <w:color w:val="000000"/>
          <w:sz w:val="28"/>
        </w:rPr>
        <w:t>
      дополнить подпунктом 26-1) следующего содержания:</w:t>
      </w:r>
    </w:p>
    <w:bookmarkEnd w:id="7"/>
    <w:bookmarkStart w:name="z18" w:id="8"/>
    <w:p>
      <w:pPr>
        <w:spacing w:after="0"/>
        <w:ind w:left="0"/>
        <w:jc w:val="both"/>
      </w:pPr>
      <w:r>
        <w:rPr>
          <w:rFonts w:ascii="Times New Roman"/>
          <w:b w:val="false"/>
          <w:i w:val="false"/>
          <w:color w:val="000000"/>
          <w:sz w:val="28"/>
        </w:rPr>
        <w:t>
      "26-1) выработка предложений касательно наполнения веб-ресурсов Министерства на основе обращений граждан;";</w:t>
      </w:r>
    </w:p>
    <w:bookmarkEnd w:id="8"/>
    <w:bookmarkStart w:name="z19" w:id="9"/>
    <w:p>
      <w:pPr>
        <w:spacing w:after="0"/>
        <w:ind w:left="0"/>
        <w:jc w:val="both"/>
      </w:pPr>
      <w:r>
        <w:rPr>
          <w:rFonts w:ascii="Times New Roman"/>
          <w:b w:val="false"/>
          <w:i w:val="false"/>
          <w:color w:val="000000"/>
          <w:sz w:val="28"/>
        </w:rPr>
        <w:t>
      дополнить подпунктами 63), 64), 65), 66), 67), 68) следующего содержания:</w:t>
      </w:r>
    </w:p>
    <w:bookmarkEnd w:id="9"/>
    <w:bookmarkStart w:name="z20" w:id="10"/>
    <w:p>
      <w:pPr>
        <w:spacing w:after="0"/>
        <w:ind w:left="0"/>
        <w:jc w:val="both"/>
      </w:pPr>
      <w:r>
        <w:rPr>
          <w:rFonts w:ascii="Times New Roman"/>
          <w:b w:val="false"/>
          <w:i w:val="false"/>
          <w:color w:val="000000"/>
          <w:sz w:val="28"/>
        </w:rPr>
        <w:t>
      "63) разработка квалификационных требований к организациям по коллективному управлению правами;</w:t>
      </w:r>
    </w:p>
    <w:bookmarkEnd w:id="10"/>
    <w:bookmarkStart w:name="z21" w:id="11"/>
    <w:p>
      <w:pPr>
        <w:spacing w:after="0"/>
        <w:ind w:left="0"/>
        <w:jc w:val="both"/>
      </w:pPr>
      <w:r>
        <w:rPr>
          <w:rFonts w:ascii="Times New Roman"/>
          <w:b w:val="false"/>
          <w:i w:val="false"/>
          <w:color w:val="000000"/>
          <w:sz w:val="28"/>
        </w:rPr>
        <w:t>
      64) разработка Правил управления единой цифровой платформой в сфере коллективного управления правами;</w:t>
      </w:r>
    </w:p>
    <w:bookmarkEnd w:id="11"/>
    <w:bookmarkStart w:name="z22" w:id="12"/>
    <w:p>
      <w:pPr>
        <w:spacing w:after="0"/>
        <w:ind w:left="0"/>
        <w:jc w:val="both"/>
      </w:pPr>
      <w:r>
        <w:rPr>
          <w:rFonts w:ascii="Times New Roman"/>
          <w:b w:val="false"/>
          <w:i w:val="false"/>
          <w:color w:val="000000"/>
          <w:sz w:val="28"/>
        </w:rPr>
        <w:t>
      65) разработка Правил и формы внесения в единую цифровую платформу сведений о собранном, распределенном, выплаченном вознаграждении, а также вознаграждении, направленном на покрытие расходов организации по коллективному управлению правами;</w:t>
      </w:r>
    </w:p>
    <w:bookmarkEnd w:id="12"/>
    <w:bookmarkStart w:name="z23" w:id="13"/>
    <w:p>
      <w:pPr>
        <w:spacing w:after="0"/>
        <w:ind w:left="0"/>
        <w:jc w:val="both"/>
      </w:pPr>
      <w:r>
        <w:rPr>
          <w:rFonts w:ascii="Times New Roman"/>
          <w:b w:val="false"/>
          <w:i w:val="false"/>
          <w:color w:val="000000"/>
          <w:sz w:val="28"/>
        </w:rPr>
        <w:t>
      66) разработка Правил признания, товарного знака или используемого как товарный знак обозначения в качестве общеизвестного товарного знака в Республике Казахстан;</w:t>
      </w:r>
    </w:p>
    <w:bookmarkEnd w:id="13"/>
    <w:bookmarkStart w:name="z24" w:id="14"/>
    <w:p>
      <w:pPr>
        <w:spacing w:after="0"/>
        <w:ind w:left="0"/>
        <w:jc w:val="both"/>
      </w:pPr>
      <w:r>
        <w:rPr>
          <w:rFonts w:ascii="Times New Roman"/>
          <w:b w:val="false"/>
          <w:i w:val="false"/>
          <w:color w:val="000000"/>
          <w:sz w:val="28"/>
        </w:rPr>
        <w:t>
      67) разработка Правил рассмотрения жалоб на решения комиссии по вопросам деятельности патентных поверенных;</w:t>
      </w:r>
    </w:p>
    <w:bookmarkEnd w:id="14"/>
    <w:bookmarkStart w:name="z25" w:id="15"/>
    <w:p>
      <w:pPr>
        <w:spacing w:after="0"/>
        <w:ind w:left="0"/>
        <w:jc w:val="both"/>
      </w:pPr>
      <w:r>
        <w:rPr>
          <w:rFonts w:ascii="Times New Roman"/>
          <w:b w:val="false"/>
          <w:i w:val="false"/>
          <w:color w:val="000000"/>
          <w:sz w:val="28"/>
        </w:rPr>
        <w:t>
      68) принятие мер по противодействию теневой экономике в сфере интеллектуальной собственности;";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"19. Полномочия Председателя Комитета:</w:t>
      </w:r>
    </w:p>
    <w:bookmarkEnd w:id="16"/>
    <w:bookmarkStart w:name="z28" w:id="17"/>
    <w:p>
      <w:pPr>
        <w:spacing w:after="0"/>
        <w:ind w:left="0"/>
        <w:jc w:val="both"/>
      </w:pPr>
      <w:r>
        <w:rPr>
          <w:rFonts w:ascii="Times New Roman"/>
          <w:b w:val="false"/>
          <w:i w:val="false"/>
          <w:color w:val="000000"/>
          <w:sz w:val="28"/>
        </w:rPr>
        <w:t>
      1) представляет руководству Министерства предложения по структуре и штатной численности Комитета;</w:t>
      </w:r>
    </w:p>
    <w:bookmarkEnd w:id="17"/>
    <w:bookmarkStart w:name="z29" w:id="18"/>
    <w:p>
      <w:pPr>
        <w:spacing w:after="0"/>
        <w:ind w:left="0"/>
        <w:jc w:val="both"/>
      </w:pPr>
      <w:r>
        <w:rPr>
          <w:rFonts w:ascii="Times New Roman"/>
          <w:b w:val="false"/>
          <w:i w:val="false"/>
          <w:color w:val="000000"/>
          <w:sz w:val="28"/>
        </w:rPr>
        <w:t>
      2) вносит представления руководителю аппарата Министерства о назначении на должности и освобождении от должностей своих заместителей;</w:t>
      </w:r>
    </w:p>
    <w:bookmarkEnd w:id="18"/>
    <w:bookmarkStart w:name="z30" w:id="19"/>
    <w:p>
      <w:pPr>
        <w:spacing w:after="0"/>
        <w:ind w:left="0"/>
        <w:jc w:val="both"/>
      </w:pPr>
      <w:r>
        <w:rPr>
          <w:rFonts w:ascii="Times New Roman"/>
          <w:b w:val="false"/>
          <w:i w:val="false"/>
          <w:color w:val="000000"/>
          <w:sz w:val="28"/>
        </w:rPr>
        <w:t>
      3) определяет и утверждает должностные обязанности и полномочия своих заместителей, работников Комитета, должностные инструкции работников структурных подразделений Комитета, Регламент Комитета;</w:t>
      </w:r>
    </w:p>
    <w:bookmarkEnd w:id="19"/>
    <w:bookmarkStart w:name="z31" w:id="20"/>
    <w:p>
      <w:pPr>
        <w:spacing w:after="0"/>
        <w:ind w:left="0"/>
        <w:jc w:val="both"/>
      </w:pPr>
      <w:r>
        <w:rPr>
          <w:rFonts w:ascii="Times New Roman"/>
          <w:b w:val="false"/>
          <w:i w:val="false"/>
          <w:color w:val="000000"/>
          <w:sz w:val="28"/>
        </w:rPr>
        <w:t>
      4) утверждает положения о структурных подразделениях Комитета;</w:t>
      </w:r>
    </w:p>
    <w:bookmarkEnd w:id="20"/>
    <w:bookmarkStart w:name="z32" w:id="21"/>
    <w:p>
      <w:pPr>
        <w:spacing w:after="0"/>
        <w:ind w:left="0"/>
        <w:jc w:val="both"/>
      </w:pPr>
      <w:r>
        <w:rPr>
          <w:rFonts w:ascii="Times New Roman"/>
          <w:b w:val="false"/>
          <w:i w:val="false"/>
          <w:color w:val="000000"/>
          <w:sz w:val="28"/>
        </w:rPr>
        <w:t>
      5) в соответствии с законодательством назначает на должности и освобождает от должностей работников Комитета, вопросы трудовых отношений которых отнесены к его компетенции;</w:t>
      </w:r>
    </w:p>
    <w:bookmarkEnd w:id="21"/>
    <w:bookmarkStart w:name="z33" w:id="22"/>
    <w:p>
      <w:pPr>
        <w:spacing w:after="0"/>
        <w:ind w:left="0"/>
        <w:jc w:val="both"/>
      </w:pPr>
      <w:r>
        <w:rPr>
          <w:rFonts w:ascii="Times New Roman"/>
          <w:b w:val="false"/>
          <w:i w:val="false"/>
          <w:color w:val="000000"/>
          <w:sz w:val="28"/>
        </w:rPr>
        <w:t>
      6) в пределах своей компетенции подписывает приказы, дает указания для исполнения работниками Комитета;</w:t>
      </w:r>
    </w:p>
    <w:bookmarkEnd w:id="22"/>
    <w:bookmarkStart w:name="z34" w:id="23"/>
    <w:p>
      <w:pPr>
        <w:spacing w:after="0"/>
        <w:ind w:left="0"/>
        <w:jc w:val="both"/>
      </w:pPr>
      <w:r>
        <w:rPr>
          <w:rFonts w:ascii="Times New Roman"/>
          <w:b w:val="false"/>
          <w:i w:val="false"/>
          <w:color w:val="000000"/>
          <w:sz w:val="28"/>
        </w:rPr>
        <w:t>
      7) направляет сведения соответствующему структурному подразделению Министерства о дисциплинарном проступке административного государственного служащего Комитета;</w:t>
      </w:r>
    </w:p>
    <w:bookmarkEnd w:id="23"/>
    <w:bookmarkStart w:name="z35" w:id="24"/>
    <w:p>
      <w:pPr>
        <w:spacing w:after="0"/>
        <w:ind w:left="0"/>
        <w:jc w:val="both"/>
      </w:pPr>
      <w:r>
        <w:rPr>
          <w:rFonts w:ascii="Times New Roman"/>
          <w:b w:val="false"/>
          <w:i w:val="false"/>
          <w:color w:val="000000"/>
          <w:sz w:val="28"/>
        </w:rPr>
        <w:t>
      8) принимает решение по вопросам дисциплинарной ответственности работников Комитета;</w:t>
      </w:r>
    </w:p>
    <w:bookmarkEnd w:id="24"/>
    <w:bookmarkStart w:name="z36" w:id="25"/>
    <w:p>
      <w:pPr>
        <w:spacing w:after="0"/>
        <w:ind w:left="0"/>
        <w:jc w:val="both"/>
      </w:pPr>
      <w:r>
        <w:rPr>
          <w:rFonts w:ascii="Times New Roman"/>
          <w:b w:val="false"/>
          <w:i w:val="false"/>
          <w:color w:val="000000"/>
          <w:sz w:val="28"/>
        </w:rPr>
        <w:t>
      9) направляет в соответствующее структурное подразделение Министерства служебные записки по вопросам командирования, подготовки, переподготовки и повышения квалификации, поощрения, выплаты надбавок и премирования работников Комитета;</w:t>
      </w:r>
    </w:p>
    <w:bookmarkEnd w:id="25"/>
    <w:bookmarkStart w:name="z37" w:id="26"/>
    <w:p>
      <w:pPr>
        <w:spacing w:after="0"/>
        <w:ind w:left="0"/>
        <w:jc w:val="both"/>
      </w:pPr>
      <w:r>
        <w:rPr>
          <w:rFonts w:ascii="Times New Roman"/>
          <w:b w:val="false"/>
          <w:i w:val="false"/>
          <w:color w:val="000000"/>
          <w:sz w:val="28"/>
        </w:rPr>
        <w:t>
      10) в пределах своей компетенции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26"/>
    <w:bookmarkStart w:name="z38" w:id="27"/>
    <w:p>
      <w:pPr>
        <w:spacing w:after="0"/>
        <w:ind w:left="0"/>
        <w:jc w:val="both"/>
      </w:pPr>
      <w:r>
        <w:rPr>
          <w:rFonts w:ascii="Times New Roman"/>
          <w:b w:val="false"/>
          <w:i w:val="false"/>
          <w:color w:val="000000"/>
          <w:sz w:val="28"/>
        </w:rPr>
        <w:t>
      11) представляет Комитет в государственных органах и иных организациях Республики Казахстан по вопросам, входящим в компетенцию Комитета;</w:t>
      </w:r>
    </w:p>
    <w:bookmarkEnd w:id="27"/>
    <w:bookmarkStart w:name="z39" w:id="28"/>
    <w:p>
      <w:pPr>
        <w:spacing w:after="0"/>
        <w:ind w:left="0"/>
        <w:jc w:val="both"/>
      </w:pPr>
      <w:r>
        <w:rPr>
          <w:rFonts w:ascii="Times New Roman"/>
          <w:b w:val="false"/>
          <w:i w:val="false"/>
          <w:color w:val="000000"/>
          <w:sz w:val="28"/>
        </w:rPr>
        <w:t>
      12) координирует работу по разработке проектов нормативных правовых актов в пределах компетенции Комитета;</w:t>
      </w:r>
    </w:p>
    <w:bookmarkEnd w:id="28"/>
    <w:bookmarkStart w:name="z40" w:id="29"/>
    <w:p>
      <w:pPr>
        <w:spacing w:after="0"/>
        <w:ind w:left="0"/>
        <w:jc w:val="both"/>
      </w:pPr>
      <w:r>
        <w:rPr>
          <w:rFonts w:ascii="Times New Roman"/>
          <w:b w:val="false"/>
          <w:i w:val="false"/>
          <w:color w:val="000000"/>
          <w:sz w:val="28"/>
        </w:rPr>
        <w:t>
      13) заключает соглашения, договоры и иные сделки от имени Комитета;</w:t>
      </w:r>
    </w:p>
    <w:bookmarkEnd w:id="29"/>
    <w:bookmarkStart w:name="z41" w:id="30"/>
    <w:p>
      <w:pPr>
        <w:spacing w:after="0"/>
        <w:ind w:left="0"/>
        <w:jc w:val="both"/>
      </w:pPr>
      <w:r>
        <w:rPr>
          <w:rFonts w:ascii="Times New Roman"/>
          <w:b w:val="false"/>
          <w:i w:val="false"/>
          <w:color w:val="000000"/>
          <w:sz w:val="28"/>
        </w:rPr>
        <w:t>
      14) в соответствии с законодательством принимает решения о предъявлении от имени Комитета претензий и исков к юридическим и физическим лицам;</w:t>
      </w:r>
    </w:p>
    <w:bookmarkEnd w:id="30"/>
    <w:bookmarkStart w:name="z42" w:id="31"/>
    <w:p>
      <w:pPr>
        <w:spacing w:after="0"/>
        <w:ind w:left="0"/>
        <w:jc w:val="both"/>
      </w:pPr>
      <w:r>
        <w:rPr>
          <w:rFonts w:ascii="Times New Roman"/>
          <w:b w:val="false"/>
          <w:i w:val="false"/>
          <w:color w:val="000000"/>
          <w:sz w:val="28"/>
        </w:rPr>
        <w:t>
      15) вырабатывает предложения по формированию государственной политики в регулируемой сфере;</w:t>
      </w:r>
    </w:p>
    <w:bookmarkEnd w:id="31"/>
    <w:bookmarkStart w:name="z43" w:id="32"/>
    <w:p>
      <w:pPr>
        <w:spacing w:after="0"/>
        <w:ind w:left="0"/>
        <w:jc w:val="both"/>
      </w:pPr>
      <w:r>
        <w:rPr>
          <w:rFonts w:ascii="Times New Roman"/>
          <w:b w:val="false"/>
          <w:i w:val="false"/>
          <w:color w:val="000000"/>
          <w:sz w:val="28"/>
        </w:rPr>
        <w:t>
      16) по представлению директора подведомственной организации Комитета назначает и освобождает от должностей его заместителей;</w:t>
      </w:r>
    </w:p>
    <w:bookmarkEnd w:id="32"/>
    <w:bookmarkStart w:name="z44" w:id="33"/>
    <w:p>
      <w:pPr>
        <w:spacing w:after="0"/>
        <w:ind w:left="0"/>
        <w:jc w:val="both"/>
      </w:pPr>
      <w:r>
        <w:rPr>
          <w:rFonts w:ascii="Times New Roman"/>
          <w:b w:val="false"/>
          <w:i w:val="false"/>
          <w:color w:val="000000"/>
          <w:sz w:val="28"/>
        </w:rPr>
        <w:t>
      17) рассматривает, согласовывает и утверждает план развития, уточнения к нему, отчеты по его исполнению, а также годовую финансовую отчетность подведомственной организации Комитета;</w:t>
      </w:r>
    </w:p>
    <w:bookmarkEnd w:id="33"/>
    <w:bookmarkStart w:name="z45" w:id="34"/>
    <w:p>
      <w:pPr>
        <w:spacing w:after="0"/>
        <w:ind w:left="0"/>
        <w:jc w:val="both"/>
      </w:pPr>
      <w:r>
        <w:rPr>
          <w:rFonts w:ascii="Times New Roman"/>
          <w:b w:val="false"/>
          <w:i w:val="false"/>
          <w:color w:val="000000"/>
          <w:sz w:val="28"/>
        </w:rPr>
        <w:t>
      18) по согласованию с уполномоченным органом по государственному имуществу осуществляет реорганизацию и ликвидацию подведомственной организации Комитета;</w:t>
      </w:r>
    </w:p>
    <w:bookmarkEnd w:id="34"/>
    <w:bookmarkStart w:name="z46" w:id="35"/>
    <w:p>
      <w:pPr>
        <w:spacing w:after="0"/>
        <w:ind w:left="0"/>
        <w:jc w:val="both"/>
      </w:pPr>
      <w:r>
        <w:rPr>
          <w:rFonts w:ascii="Times New Roman"/>
          <w:b w:val="false"/>
          <w:i w:val="false"/>
          <w:color w:val="000000"/>
          <w:sz w:val="28"/>
        </w:rPr>
        <w:t>
      19) по согласованию с Руководителем Аппарата Министерства устанавливает ежегодно размер фонда оплаты труда, размеры должностных окладов, а также систему премирования и иного вознаграждения директора, заместителей и главного бухгалтера подведомственной организации Комитета;</w:t>
      </w:r>
    </w:p>
    <w:bookmarkEnd w:id="35"/>
    <w:bookmarkStart w:name="z47" w:id="36"/>
    <w:p>
      <w:pPr>
        <w:spacing w:after="0"/>
        <w:ind w:left="0"/>
        <w:jc w:val="both"/>
      </w:pPr>
      <w:r>
        <w:rPr>
          <w:rFonts w:ascii="Times New Roman"/>
          <w:b w:val="false"/>
          <w:i w:val="false"/>
          <w:color w:val="000000"/>
          <w:sz w:val="28"/>
        </w:rPr>
        <w:t>
      20) принимает решения по другим вопросам, относящимся к его компетенции;</w:t>
      </w:r>
    </w:p>
    <w:bookmarkEnd w:id="36"/>
    <w:bookmarkStart w:name="z48" w:id="37"/>
    <w:p>
      <w:pPr>
        <w:spacing w:after="0"/>
        <w:ind w:left="0"/>
        <w:jc w:val="both"/>
      </w:pPr>
      <w:r>
        <w:rPr>
          <w:rFonts w:ascii="Times New Roman"/>
          <w:b w:val="false"/>
          <w:i w:val="false"/>
          <w:color w:val="000000"/>
          <w:sz w:val="28"/>
        </w:rPr>
        <w:t>
      21) осуществляет иные полномочия, предусмотренные законодательными актами Республики Казахстан, актами Президента и Правительства Республики Казахстан, Министерства.</w:t>
      </w:r>
    </w:p>
    <w:bookmarkEnd w:id="37"/>
    <w:bookmarkStart w:name="z49" w:id="38"/>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"Комитет принудительного исполнения Министерства юстиции Республики Казахстан",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"4) разработка проектов нормативных правовых актов в пределах своей компетенции;";</w:t>
      </w:r>
    </w:p>
    <w:bookmarkEnd w:id="39"/>
    <w:bookmarkStart w:name="z54" w:id="40"/>
    <w:p>
      <w:pPr>
        <w:spacing w:after="0"/>
        <w:ind w:left="0"/>
        <w:jc w:val="both"/>
      </w:pPr>
      <w:r>
        <w:rPr>
          <w:rFonts w:ascii="Times New Roman"/>
          <w:b w:val="false"/>
          <w:i w:val="false"/>
          <w:color w:val="000000"/>
          <w:sz w:val="28"/>
        </w:rPr>
        <w:t>
      дополнить подпунктом 4-1) следующего содержания:</w:t>
      </w:r>
    </w:p>
    <w:bookmarkEnd w:id="40"/>
    <w:bookmarkStart w:name="z55" w:id="41"/>
    <w:p>
      <w:pPr>
        <w:spacing w:after="0"/>
        <w:ind w:left="0"/>
        <w:jc w:val="both"/>
      </w:pPr>
      <w:r>
        <w:rPr>
          <w:rFonts w:ascii="Times New Roman"/>
          <w:b w:val="false"/>
          <w:i w:val="false"/>
          <w:color w:val="000000"/>
          <w:sz w:val="28"/>
        </w:rPr>
        <w:t>
      "4-1) реализация и контроль исполнения нормативных правовых актов;";</w:t>
      </w:r>
    </w:p>
    <w:bookmarkEnd w:id="41"/>
    <w:bookmarkStart w:name="z56" w:id="42"/>
    <w:p>
      <w:pPr>
        <w:spacing w:after="0"/>
        <w:ind w:left="0"/>
        <w:jc w:val="both"/>
      </w:pPr>
      <w:r>
        <w:rPr>
          <w:rFonts w:ascii="Times New Roman"/>
          <w:b w:val="false"/>
          <w:i w:val="false"/>
          <w:color w:val="000000"/>
          <w:sz w:val="28"/>
        </w:rPr>
        <w:t>
      дополнить подпунктом 57) следующего содержания:</w:t>
      </w:r>
    </w:p>
    <w:bookmarkEnd w:id="42"/>
    <w:bookmarkStart w:name="z57" w:id="43"/>
    <w:p>
      <w:pPr>
        <w:spacing w:after="0"/>
        <w:ind w:left="0"/>
        <w:jc w:val="both"/>
      </w:pPr>
      <w:r>
        <w:rPr>
          <w:rFonts w:ascii="Times New Roman"/>
          <w:b w:val="false"/>
          <w:i w:val="false"/>
          <w:color w:val="000000"/>
          <w:sz w:val="28"/>
        </w:rPr>
        <w:t>
      "57) выработка предложений касательно наполнения веб-ресурсов Министерства на основе обращений граждан.";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"Комитет регистрационной службы и организации юридических услуг Министерства юстиции Республики Казахстан",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61" w:id="44"/>
    <w:p>
      <w:pPr>
        <w:spacing w:after="0"/>
        <w:ind w:left="0"/>
        <w:jc w:val="both"/>
      </w:pPr>
      <w:r>
        <w:rPr>
          <w:rFonts w:ascii="Times New Roman"/>
          <w:b w:val="false"/>
          <w:i w:val="false"/>
          <w:color w:val="000000"/>
          <w:sz w:val="28"/>
        </w:rPr>
        <w:t>
      "17) осуществляет иные права и исполняет иные обязанности, предусмотренные законодательными актами Республики Казахстан, актами Президента Республики Казахстан и Правительства Республики Казахстан.</w:t>
      </w:r>
    </w:p>
    <w:bookmarkEnd w:id="44"/>
    <w:bookmarkStart w:name="z62" w:id="45"/>
    <w:p>
      <w:pPr>
        <w:spacing w:after="0"/>
        <w:ind w:left="0"/>
        <w:jc w:val="both"/>
      </w:pPr>
      <w:r>
        <w:rPr>
          <w:rFonts w:ascii="Times New Roman"/>
          <w:b w:val="false"/>
          <w:i w:val="false"/>
          <w:color w:val="000000"/>
          <w:sz w:val="28"/>
        </w:rPr>
        <w:t>
      Реализация задач и полномочий осуществляется в пределах компетенции, установленной для государственных органов законодательством Республики Казахстан.";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w:t>
      </w:r>
    </w:p>
    <w:bookmarkStart w:name="z64" w:id="46"/>
    <w:p>
      <w:pPr>
        <w:spacing w:after="0"/>
        <w:ind w:left="0"/>
        <w:jc w:val="both"/>
      </w:pPr>
      <w:r>
        <w:rPr>
          <w:rFonts w:ascii="Times New Roman"/>
          <w:b w:val="false"/>
          <w:i w:val="false"/>
          <w:color w:val="000000"/>
          <w:sz w:val="28"/>
        </w:rPr>
        <w:t>
      дополнить подпунктами 1-1), 7-1), 8-1) следующего содержания:</w:t>
      </w:r>
    </w:p>
    <w:bookmarkEnd w:id="46"/>
    <w:bookmarkStart w:name="z65" w:id="47"/>
    <w:p>
      <w:pPr>
        <w:spacing w:after="0"/>
        <w:ind w:left="0"/>
        <w:jc w:val="both"/>
      </w:pPr>
      <w:r>
        <w:rPr>
          <w:rFonts w:ascii="Times New Roman"/>
          <w:b w:val="false"/>
          <w:i w:val="false"/>
          <w:color w:val="000000"/>
          <w:sz w:val="28"/>
        </w:rPr>
        <w:t>
      "1-1) реализация и контроль исполнения нормативных правовых актов;";</w:t>
      </w:r>
    </w:p>
    <w:bookmarkEnd w:id="47"/>
    <w:bookmarkStart w:name="z66" w:id="48"/>
    <w:p>
      <w:pPr>
        <w:spacing w:after="0"/>
        <w:ind w:left="0"/>
        <w:jc w:val="both"/>
      </w:pPr>
      <w:r>
        <w:rPr>
          <w:rFonts w:ascii="Times New Roman"/>
          <w:b w:val="false"/>
          <w:i w:val="false"/>
          <w:color w:val="000000"/>
          <w:sz w:val="28"/>
        </w:rPr>
        <w:t>
      "7-1) выработка предложений касательно наполнения веб-ресурсов Министерства на основе обращений граждан;";</w:t>
      </w:r>
    </w:p>
    <w:bookmarkEnd w:id="48"/>
    <w:bookmarkStart w:name="z67" w:id="49"/>
    <w:p>
      <w:pPr>
        <w:spacing w:after="0"/>
        <w:ind w:left="0"/>
        <w:jc w:val="both"/>
      </w:pPr>
      <w:r>
        <w:rPr>
          <w:rFonts w:ascii="Times New Roman"/>
          <w:b w:val="false"/>
          <w:i w:val="false"/>
          <w:color w:val="000000"/>
          <w:sz w:val="28"/>
        </w:rPr>
        <w:t>
      "8-1) обращается с иском в суд в защиту прав, свобод и охраняемых законом интересов граждан, а также общественных или государственных интересов в порядке, установленном Гражданским процессуальным кодексом Республики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88)</w:t>
      </w:r>
      <w:r>
        <w:rPr>
          <w:rFonts w:ascii="Times New Roman"/>
          <w:b w:val="false"/>
          <w:i w:val="false"/>
          <w:color w:val="000000"/>
          <w:sz w:val="28"/>
        </w:rPr>
        <w:t xml:space="preserve"> изложить в следующей редакции:</w:t>
      </w:r>
    </w:p>
    <w:bookmarkStart w:name="z69" w:id="50"/>
    <w:p>
      <w:pPr>
        <w:spacing w:after="0"/>
        <w:ind w:left="0"/>
        <w:jc w:val="both"/>
      </w:pPr>
      <w:r>
        <w:rPr>
          <w:rFonts w:ascii="Times New Roman"/>
          <w:b w:val="false"/>
          <w:i w:val="false"/>
          <w:color w:val="000000"/>
          <w:sz w:val="28"/>
        </w:rPr>
        <w:t>
      "88) разработка типового договора страхования профессиональной ответственности адвокатов по согласованию с уполномоченным органом по регулированию, контролю и надзору финансового рынка и финансовых организаций;";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95)</w:t>
      </w:r>
      <w:r>
        <w:rPr>
          <w:rFonts w:ascii="Times New Roman"/>
          <w:b w:val="false"/>
          <w:i w:val="false"/>
          <w:color w:val="000000"/>
          <w:sz w:val="28"/>
        </w:rPr>
        <w:t xml:space="preserve"> изложить в следующей редакции:</w:t>
      </w:r>
    </w:p>
    <w:bookmarkStart w:name="z71" w:id="51"/>
    <w:p>
      <w:pPr>
        <w:spacing w:after="0"/>
        <w:ind w:left="0"/>
        <w:jc w:val="both"/>
      </w:pPr>
      <w:r>
        <w:rPr>
          <w:rFonts w:ascii="Times New Roman"/>
          <w:b w:val="false"/>
          <w:i w:val="false"/>
          <w:color w:val="000000"/>
          <w:sz w:val="28"/>
        </w:rPr>
        <w:t>
      "95) разработка типового договора страхования профессиональной ответственности юридических консультантов по согласованию с уполномоченным органом по регулированию, контролю и надзору финансового рынка и финансовых организаций;";</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104)</w:t>
      </w:r>
      <w:r>
        <w:rPr>
          <w:rFonts w:ascii="Times New Roman"/>
          <w:b w:val="false"/>
          <w:i w:val="false"/>
          <w:color w:val="000000"/>
          <w:sz w:val="28"/>
        </w:rPr>
        <w:t xml:space="preserve"> изложить в следующей редакции:</w:t>
      </w:r>
    </w:p>
    <w:bookmarkStart w:name="z73" w:id="52"/>
    <w:p>
      <w:pPr>
        <w:spacing w:after="0"/>
        <w:ind w:left="0"/>
        <w:jc w:val="both"/>
      </w:pPr>
      <w:r>
        <w:rPr>
          <w:rFonts w:ascii="Times New Roman"/>
          <w:b w:val="false"/>
          <w:i w:val="false"/>
          <w:color w:val="000000"/>
          <w:sz w:val="28"/>
        </w:rPr>
        <w:t>
      "104) осуществление в пределах компетенции Комитета международного сотрудничества в сфере оказания юридической помощи;";</w:t>
      </w:r>
    </w:p>
    <w:bookmarkEnd w:id="52"/>
    <w:bookmarkStart w:name="z74" w:id="53"/>
    <w:p>
      <w:pPr>
        <w:spacing w:after="0"/>
        <w:ind w:left="0"/>
        <w:jc w:val="both"/>
      </w:pPr>
      <w:r>
        <w:rPr>
          <w:rFonts w:ascii="Times New Roman"/>
          <w:b w:val="false"/>
          <w:i w:val="false"/>
          <w:color w:val="000000"/>
          <w:sz w:val="28"/>
        </w:rPr>
        <w:t>
      дополнить подпунктами 110-1), 110-2), 110-3), 110-4) следующего содержания:</w:t>
      </w:r>
    </w:p>
    <w:bookmarkEnd w:id="53"/>
    <w:bookmarkStart w:name="z75" w:id="54"/>
    <w:p>
      <w:pPr>
        <w:spacing w:after="0"/>
        <w:ind w:left="0"/>
        <w:jc w:val="both"/>
      </w:pPr>
      <w:r>
        <w:rPr>
          <w:rFonts w:ascii="Times New Roman"/>
          <w:b w:val="false"/>
          <w:i w:val="false"/>
          <w:color w:val="000000"/>
          <w:sz w:val="28"/>
        </w:rPr>
        <w:t>
      "110-1) разработка и согласование с уполномоченным органом в области саморегулирования проектов нормативных правовых актов по вопросам саморегулирования;</w:t>
      </w:r>
    </w:p>
    <w:bookmarkEnd w:id="54"/>
    <w:bookmarkStart w:name="z76" w:id="55"/>
    <w:p>
      <w:pPr>
        <w:spacing w:after="0"/>
        <w:ind w:left="0"/>
        <w:jc w:val="both"/>
      </w:pPr>
      <w:r>
        <w:rPr>
          <w:rFonts w:ascii="Times New Roman"/>
          <w:b w:val="false"/>
          <w:i w:val="false"/>
          <w:color w:val="000000"/>
          <w:sz w:val="28"/>
        </w:rPr>
        <w:t>
      110-2) согласование правил и стандартов саморегулируемых организаций, основанных на обязательном членстве (участии);</w:t>
      </w:r>
    </w:p>
    <w:bookmarkEnd w:id="55"/>
    <w:bookmarkStart w:name="z77" w:id="56"/>
    <w:p>
      <w:pPr>
        <w:spacing w:after="0"/>
        <w:ind w:left="0"/>
        <w:jc w:val="both"/>
      </w:pPr>
      <w:r>
        <w:rPr>
          <w:rFonts w:ascii="Times New Roman"/>
          <w:b w:val="false"/>
          <w:i w:val="false"/>
          <w:color w:val="000000"/>
          <w:sz w:val="28"/>
        </w:rPr>
        <w:t>
      110-3) разработка порядка участия юридических консультантов в оказании гарантированной государством юридической помощи, организуемой палатами юридических консультантов;</w:t>
      </w:r>
    </w:p>
    <w:bookmarkEnd w:id="56"/>
    <w:bookmarkStart w:name="z78" w:id="57"/>
    <w:p>
      <w:pPr>
        <w:spacing w:after="0"/>
        <w:ind w:left="0"/>
        <w:jc w:val="both"/>
      </w:pPr>
      <w:r>
        <w:rPr>
          <w:rFonts w:ascii="Times New Roman"/>
          <w:b w:val="false"/>
          <w:i w:val="false"/>
          <w:color w:val="000000"/>
          <w:sz w:val="28"/>
        </w:rPr>
        <w:t>
      110-4) разработка образца, правил оформления, выдачи, замены, сдачи, изъятия и уничтожения свидетельства о рождении;";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0" w:id="58"/>
    <w:p>
      <w:pPr>
        <w:spacing w:after="0"/>
        <w:ind w:left="0"/>
        <w:jc w:val="both"/>
      </w:pPr>
      <w:r>
        <w:rPr>
          <w:rFonts w:ascii="Times New Roman"/>
          <w:b w:val="false"/>
          <w:i w:val="false"/>
          <w:color w:val="000000"/>
          <w:sz w:val="28"/>
        </w:rPr>
        <w:t>
      "19. Полномочия Председателя Комитета:</w:t>
      </w:r>
    </w:p>
    <w:bookmarkEnd w:id="58"/>
    <w:bookmarkStart w:name="z81" w:id="59"/>
    <w:p>
      <w:pPr>
        <w:spacing w:after="0"/>
        <w:ind w:left="0"/>
        <w:jc w:val="both"/>
      </w:pPr>
      <w:r>
        <w:rPr>
          <w:rFonts w:ascii="Times New Roman"/>
          <w:b w:val="false"/>
          <w:i w:val="false"/>
          <w:color w:val="000000"/>
          <w:sz w:val="28"/>
        </w:rPr>
        <w:t>
      1) представляет руководству Министерства предложения по структуре и штатной численности Комитета;</w:t>
      </w:r>
    </w:p>
    <w:bookmarkEnd w:id="59"/>
    <w:bookmarkStart w:name="z82" w:id="60"/>
    <w:p>
      <w:pPr>
        <w:spacing w:after="0"/>
        <w:ind w:left="0"/>
        <w:jc w:val="both"/>
      </w:pPr>
      <w:r>
        <w:rPr>
          <w:rFonts w:ascii="Times New Roman"/>
          <w:b w:val="false"/>
          <w:i w:val="false"/>
          <w:color w:val="000000"/>
          <w:sz w:val="28"/>
        </w:rPr>
        <w:t>
      2) вносит представления руководителю аппарата Министерства о назначении на должности и освобождения от должностей своих заместителей;</w:t>
      </w:r>
    </w:p>
    <w:bookmarkEnd w:id="60"/>
    <w:bookmarkStart w:name="z83" w:id="61"/>
    <w:p>
      <w:pPr>
        <w:spacing w:after="0"/>
        <w:ind w:left="0"/>
        <w:jc w:val="both"/>
      </w:pPr>
      <w:r>
        <w:rPr>
          <w:rFonts w:ascii="Times New Roman"/>
          <w:b w:val="false"/>
          <w:i w:val="false"/>
          <w:color w:val="000000"/>
          <w:sz w:val="28"/>
        </w:rPr>
        <w:t>
      3) определяет и утверждает должностные обязанности и полномочия своих заместителей, работников Комитета, должностные инструкции работников структурных подразделений Комитета, Регламент Комитета;</w:t>
      </w:r>
    </w:p>
    <w:bookmarkEnd w:id="61"/>
    <w:bookmarkStart w:name="z84" w:id="62"/>
    <w:p>
      <w:pPr>
        <w:spacing w:after="0"/>
        <w:ind w:left="0"/>
        <w:jc w:val="both"/>
      </w:pPr>
      <w:r>
        <w:rPr>
          <w:rFonts w:ascii="Times New Roman"/>
          <w:b w:val="false"/>
          <w:i w:val="false"/>
          <w:color w:val="000000"/>
          <w:sz w:val="28"/>
        </w:rPr>
        <w:t>
      4) утверждает положения о структурных подразделениях Комитета;</w:t>
      </w:r>
    </w:p>
    <w:bookmarkEnd w:id="62"/>
    <w:bookmarkStart w:name="z85" w:id="63"/>
    <w:p>
      <w:pPr>
        <w:spacing w:after="0"/>
        <w:ind w:left="0"/>
        <w:jc w:val="both"/>
      </w:pPr>
      <w:r>
        <w:rPr>
          <w:rFonts w:ascii="Times New Roman"/>
          <w:b w:val="false"/>
          <w:i w:val="false"/>
          <w:color w:val="000000"/>
          <w:sz w:val="28"/>
        </w:rPr>
        <w:t>
      5) в соответствии с законодательством назначает на должности и освобождает от должностей работников Комитета, вопросы трудовых отношений которых отнесены к его компетенции;</w:t>
      </w:r>
    </w:p>
    <w:bookmarkEnd w:id="63"/>
    <w:bookmarkStart w:name="z86" w:id="64"/>
    <w:p>
      <w:pPr>
        <w:spacing w:after="0"/>
        <w:ind w:left="0"/>
        <w:jc w:val="both"/>
      </w:pPr>
      <w:r>
        <w:rPr>
          <w:rFonts w:ascii="Times New Roman"/>
          <w:b w:val="false"/>
          <w:i w:val="false"/>
          <w:color w:val="000000"/>
          <w:sz w:val="28"/>
        </w:rPr>
        <w:t>
      6) в пределах своей компетенции подписывает приказы, дает указания, для исполнения работниками Комитета;</w:t>
      </w:r>
    </w:p>
    <w:bookmarkEnd w:id="64"/>
    <w:bookmarkStart w:name="z87" w:id="65"/>
    <w:p>
      <w:pPr>
        <w:spacing w:after="0"/>
        <w:ind w:left="0"/>
        <w:jc w:val="both"/>
      </w:pPr>
      <w:r>
        <w:rPr>
          <w:rFonts w:ascii="Times New Roman"/>
          <w:b w:val="false"/>
          <w:i w:val="false"/>
          <w:color w:val="000000"/>
          <w:sz w:val="28"/>
        </w:rPr>
        <w:t>
      7) направляет сведения соответствующему структурному подразделению Министерства о дисциплинарном проступке административного государственного служащего Комитета;</w:t>
      </w:r>
    </w:p>
    <w:bookmarkEnd w:id="65"/>
    <w:bookmarkStart w:name="z88" w:id="66"/>
    <w:p>
      <w:pPr>
        <w:spacing w:after="0"/>
        <w:ind w:left="0"/>
        <w:jc w:val="both"/>
      </w:pPr>
      <w:r>
        <w:rPr>
          <w:rFonts w:ascii="Times New Roman"/>
          <w:b w:val="false"/>
          <w:i w:val="false"/>
          <w:color w:val="000000"/>
          <w:sz w:val="28"/>
        </w:rPr>
        <w:t>
      8) принимает решение по вопросам дисциплинарной ответственности работников Комитета;</w:t>
      </w:r>
    </w:p>
    <w:bookmarkEnd w:id="66"/>
    <w:bookmarkStart w:name="z89" w:id="67"/>
    <w:p>
      <w:pPr>
        <w:spacing w:after="0"/>
        <w:ind w:left="0"/>
        <w:jc w:val="both"/>
      </w:pPr>
      <w:r>
        <w:rPr>
          <w:rFonts w:ascii="Times New Roman"/>
          <w:b w:val="false"/>
          <w:i w:val="false"/>
          <w:color w:val="000000"/>
          <w:sz w:val="28"/>
        </w:rPr>
        <w:t>
      9) направляет в соответствующее структурное подразделение Министерства служебные записки по вопросам командирования, подготовки, переподготовки и повышения квалификации, поощрения, выплаты надбавок и премирования работников Комитета;</w:t>
      </w:r>
    </w:p>
    <w:bookmarkEnd w:id="67"/>
    <w:bookmarkStart w:name="z90" w:id="68"/>
    <w:p>
      <w:pPr>
        <w:spacing w:after="0"/>
        <w:ind w:left="0"/>
        <w:jc w:val="both"/>
      </w:pPr>
      <w:r>
        <w:rPr>
          <w:rFonts w:ascii="Times New Roman"/>
          <w:b w:val="false"/>
          <w:i w:val="false"/>
          <w:color w:val="000000"/>
          <w:sz w:val="28"/>
        </w:rPr>
        <w:t>
      10) в пределах своей компетенции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68"/>
    <w:bookmarkStart w:name="z91" w:id="69"/>
    <w:p>
      <w:pPr>
        <w:spacing w:after="0"/>
        <w:ind w:left="0"/>
        <w:jc w:val="both"/>
      </w:pPr>
      <w:r>
        <w:rPr>
          <w:rFonts w:ascii="Times New Roman"/>
          <w:b w:val="false"/>
          <w:i w:val="false"/>
          <w:color w:val="000000"/>
          <w:sz w:val="28"/>
        </w:rPr>
        <w:t>
      11) представляет Комитет в государственных органах и иных организациях Республики Казахстан по вопросам, входящим в компетенцию Комитета;</w:t>
      </w:r>
    </w:p>
    <w:bookmarkEnd w:id="69"/>
    <w:bookmarkStart w:name="z92" w:id="70"/>
    <w:p>
      <w:pPr>
        <w:spacing w:after="0"/>
        <w:ind w:left="0"/>
        <w:jc w:val="both"/>
      </w:pPr>
      <w:r>
        <w:rPr>
          <w:rFonts w:ascii="Times New Roman"/>
          <w:b w:val="false"/>
          <w:i w:val="false"/>
          <w:color w:val="000000"/>
          <w:sz w:val="28"/>
        </w:rPr>
        <w:t>
      12) координирует работу по разработке проектов нормативных правовых актов в пределах компетенции Комитета;</w:t>
      </w:r>
    </w:p>
    <w:bookmarkEnd w:id="70"/>
    <w:bookmarkStart w:name="z93" w:id="71"/>
    <w:p>
      <w:pPr>
        <w:spacing w:after="0"/>
        <w:ind w:left="0"/>
        <w:jc w:val="both"/>
      </w:pPr>
      <w:r>
        <w:rPr>
          <w:rFonts w:ascii="Times New Roman"/>
          <w:b w:val="false"/>
          <w:i w:val="false"/>
          <w:color w:val="000000"/>
          <w:sz w:val="28"/>
        </w:rPr>
        <w:t>
      13) заключает соглашения, договоры и иные сделки от имени Комитета;</w:t>
      </w:r>
    </w:p>
    <w:bookmarkEnd w:id="71"/>
    <w:bookmarkStart w:name="z94" w:id="72"/>
    <w:p>
      <w:pPr>
        <w:spacing w:after="0"/>
        <w:ind w:left="0"/>
        <w:jc w:val="both"/>
      </w:pPr>
      <w:r>
        <w:rPr>
          <w:rFonts w:ascii="Times New Roman"/>
          <w:b w:val="false"/>
          <w:i w:val="false"/>
          <w:color w:val="000000"/>
          <w:sz w:val="28"/>
        </w:rPr>
        <w:t>
      14) в соответствии с законодательством принимает решения о предъявлении от имени Комитета претензий и исков к юридическим и физическим лицам;</w:t>
      </w:r>
    </w:p>
    <w:bookmarkEnd w:id="72"/>
    <w:bookmarkStart w:name="z95" w:id="73"/>
    <w:p>
      <w:pPr>
        <w:spacing w:after="0"/>
        <w:ind w:left="0"/>
        <w:jc w:val="both"/>
      </w:pPr>
      <w:r>
        <w:rPr>
          <w:rFonts w:ascii="Times New Roman"/>
          <w:b w:val="false"/>
          <w:i w:val="false"/>
          <w:color w:val="000000"/>
          <w:sz w:val="28"/>
        </w:rPr>
        <w:t>
      15) вырабатывает предложения по формированию государственной политики в регулируемой сфере;</w:t>
      </w:r>
    </w:p>
    <w:bookmarkEnd w:id="73"/>
    <w:bookmarkStart w:name="z96" w:id="74"/>
    <w:p>
      <w:pPr>
        <w:spacing w:after="0"/>
        <w:ind w:left="0"/>
        <w:jc w:val="both"/>
      </w:pPr>
      <w:r>
        <w:rPr>
          <w:rFonts w:ascii="Times New Roman"/>
          <w:b w:val="false"/>
          <w:i w:val="false"/>
          <w:color w:val="000000"/>
          <w:sz w:val="28"/>
        </w:rPr>
        <w:t>
      16) принимает решения по другим вопросам, относящимся к его компетенции;</w:t>
      </w:r>
    </w:p>
    <w:bookmarkEnd w:id="74"/>
    <w:bookmarkStart w:name="z97" w:id="75"/>
    <w:p>
      <w:pPr>
        <w:spacing w:after="0"/>
        <w:ind w:left="0"/>
        <w:jc w:val="both"/>
      </w:pPr>
      <w:r>
        <w:rPr>
          <w:rFonts w:ascii="Times New Roman"/>
          <w:b w:val="false"/>
          <w:i w:val="false"/>
          <w:color w:val="000000"/>
          <w:sz w:val="28"/>
        </w:rPr>
        <w:t>
      17) осуществляет иные полномочия, предусмотренные законодательными актами Республики Казахстан, актами Президента и Правительства Республики Казахстан, Министерства.</w:t>
      </w:r>
    </w:p>
    <w:bookmarkEnd w:id="75"/>
    <w:bookmarkStart w:name="z98" w:id="76"/>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76"/>
    <w:bookmarkStart w:name="z99" w:id="77"/>
    <w:p>
      <w:pPr>
        <w:spacing w:after="0"/>
        <w:ind w:left="0"/>
        <w:jc w:val="both"/>
      </w:pPr>
      <w:r>
        <w:rPr>
          <w:rFonts w:ascii="Times New Roman"/>
          <w:b w:val="false"/>
          <w:i w:val="false"/>
          <w:color w:val="000000"/>
          <w:sz w:val="28"/>
        </w:rPr>
        <w:t>
      2. Комитетам по правам интеллектуальной собственности, принудительного исполнения,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77"/>
    <w:bookmarkStart w:name="z100" w:id="78"/>
    <w:p>
      <w:pPr>
        <w:spacing w:after="0"/>
        <w:ind w:left="0"/>
        <w:jc w:val="both"/>
      </w:pPr>
      <w:r>
        <w:rPr>
          <w:rFonts w:ascii="Times New Roman"/>
          <w:b w:val="false"/>
          <w:i w:val="false"/>
          <w:color w:val="000000"/>
          <w:sz w:val="28"/>
        </w:rPr>
        <w:t>
      1) в течение десяти календарных дней после подписания настоящего приказа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8"/>
    <w:bookmarkStart w:name="z101" w:id="79"/>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 после его официального опубликования.</w:t>
      </w:r>
    </w:p>
    <w:bookmarkEnd w:id="79"/>
    <w:bookmarkStart w:name="z102" w:id="8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курирующих вице-министров юстиции Республики Казахстан.</w:t>
      </w:r>
    </w:p>
    <w:bookmarkEnd w:id="80"/>
    <w:bookmarkStart w:name="z103" w:id="81"/>
    <w:p>
      <w:pPr>
        <w:spacing w:after="0"/>
        <w:ind w:left="0"/>
        <w:jc w:val="both"/>
      </w:pPr>
      <w:r>
        <w:rPr>
          <w:rFonts w:ascii="Times New Roman"/>
          <w:b w:val="false"/>
          <w:i w:val="false"/>
          <w:color w:val="000000"/>
          <w:sz w:val="28"/>
        </w:rPr>
        <w:t>
      4. Настоящий приказ вводится в действие с 25 января 2026 года.</w:t>
      </w:r>
    </w:p>
    <w:bookmarkEnd w:id="8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