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fb3c" w14:textId="768f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24 декабря 2025 года № 565 "Об утверждении бюджета Есет Котибарулы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18 июня 2026 года № 670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565 "Об утверждении бюджета Есет Котибарулы сельского округа на 2026-2028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827296,3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- 827296,3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- 879053,5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-51757,2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51757,2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51757,2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Есет Котибарулы сельского округа на 2026 год текущий целевой трансферт районному бюджете в объеме 805467,0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