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882f" w14:textId="fca8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от 19 декабря 2025 года № 388 "Об утверждении Темирского районного бюджета на 2026–2028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февраля 2026 года № 419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19 декабря 2025 года № 388 "Об утверждении Темирского районного бюджета на 2026–2028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6 222 238,5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3 993 650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1 149 235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1 079 353,5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6 010 224,4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104 207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135 831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107 807,1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-107 807,1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240 038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639 385,2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291 540,1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подпунктоми 4) и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Предусмотреть в районном бюджете на 2026 год распределение сумм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Предусмотреть в районном бюджете на 2026 год распределение сумм на организация отлова и уничтожения бродячих собак и кошек.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комунальных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-107807,1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291540,1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