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55be1" w14:textId="1255b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Мугалжарского района Актюбинской области от 24 июня 2026 № 236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акимат Мугалжарского района ПОСТАНОВЛЯЕТ: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расположенный на территории Кумсайского сельского округа Мугалжарского района общей площадью 3080 гектаров без изъятия у землепользователей, для разведки полезных ископаемых товарищества с ограниченной ответственностью "Mamyt Geo Technology", сроком до 22 апреля 2032 года.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по Мугалжарскому району"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ресурсе акимата Мугалжарского района после его официального опубликования.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Мугалжарского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