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5be1" w14:textId="1255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24 июня 2026 № 236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3080 гектаров без изъятия у землепользователей, для разведки полезных ископаемых товарищества с ограниченной ответственностью "Mamyt Geo Technology", сроком до 22 апреля 2032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