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315b" w14:textId="2563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работников коммунального государственного учреждения "Центр по вопросам религии среди молодежи и связи с общественностью" государственного учреждения "Отдел внутренней политики Мугалжарского района",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4 февраля 2026 года № 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окладам работников коммунального государственного учреждения "Центр по вопросам религии среди молодежи и связи с общественностью" государственного учреждения "Отдел внутренней политики Мугалжарского района",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2026 года № 37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коммунального государственного учреждения "Центр по вопросам религии среди молодежи и связи с общественностью" государственного учреждения "Отдел внутренней политики Мугалжарского района", финансируемых из местного бюджета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работников коммунального государственного учреждения "Центр по вопросам религии среди молодежи и связи с общественностью" государственного учреждения "Отдел внутренней политики Мугалжарского района",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утверждает правила установления стимулирующих надбавок к должностным окладам работников Коммунального государственного учреждения, финансируемых из местного бюджета.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Коммунального государственного учреждения должны быть предусмотрены в плане финансирования (плане развития) государственной организации каждый финансовый год.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Центра, финансируемых из местного бюджета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Мугалжарского района и направляет проект бюджета в маслихат Мугалжарского района.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Коммунального государственного учреждения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не выплачиваются: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временного исполнения функций соответствующей категории должности.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Коммунального государственного учреждения финансируемых из местного бюджета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Стимулирующие надбавки к должностным окладам работников Коммунального государственного учреждения,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стимулирующих надбавок к должностным окладам работников Коммунального государственного учреждения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стимулирующих надбавок к должностным окладам работников Коммунального государственного учреждения осуществляется ежемесячно в течение календарного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выплат стимулирующих надбавок к должностным окладам работников Коммунального государственного учреждения является местный бюджет Мугалжарского района.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