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c4bd" w14:textId="51ec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Қобдинского районного маслихата от 26 декабря 2025 года № 428 "Об утверждении бюджета Бегалинского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15 мая 2026 года № 474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26 декабря 2025 года № 428 "Об утверждении бюджета Бегалинского сельского округа на 2026-2028 годы"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Бегалинского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45 186,0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35 486,0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46 186,0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3 000,0 млн тенге."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новое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мая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Бегалинского сельского округа на 2026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