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d59" w14:textId="493f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430 "Об утверждении бюджета Кобдинского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428 "Об утверждении бюджета Кобдинского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Кобдинского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328 656,0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5 946,8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