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c6950" w14:textId="f8c69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внесении изменений в решение Қобдинского районного маслихата от 26 декабря 2025 года № 424 "Об утверждении бюджета Бестауского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20 марта 2026 года № 465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Бестауского сельского округа на 2026-2028 годы" от 26 декабря 2025 года № 424,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Бестауского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- 38 999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- 33 399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- 40 426,7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0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1427,7 тысяч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марта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Бестауского сельского округа на 2026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