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81600" w14:textId="a8816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Қобдинского районного маслихата от 26 декабря 2025 года № 438 "Об утверждении бюджета Жиренкопинского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20 марта 2026 года № 459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26 декабря 2025 года № 438 "Об утверждении бюджета Жиренкопинского сельского округа на 2026-2028 годы"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Жиренкопинского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39672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32672тысяч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40501,1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829,1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новое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марта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Жиренкопинского сельского округа на 2026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Невостребованные (возврат полностью неиспользованных целевых трансфертов)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