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e03" w14:textId="749b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19 декабря 2025 года № 415 "Об утверждении Кобдинского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февраля 2026 года № 448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19 декабря 2025 года № 415 "Об утверждении Кобдинского районного бюджета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5 618 025,8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4 530 342,8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5 330 849,9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230 861,9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- 230861,9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170 600,1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развитие транспортной инфраструктуры.".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организацию отлова и уничтожения бродячих собак и кошек.".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