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37d9" w14:textId="1cc3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Байганинского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9 июля 2026 года № 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и на основании протокола внеочередного оперативного заседания комиссии по предупреждению и ликвидации чрезвычайных ситуаций при акимате Байганинского района № 4 от 9 июля 2026 года, аким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повреждением объектов жизнеобеспечения и угрозой жизни населения в результате опасного метеорологического явления (сильного ветра) объявить чрезвычайную ситуацию природного характера местного масштаба на территории Байганинского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Байганинского района Раушанова Рустема Аманжоловича и поручить провести соответствующие мероприятия, вытекающие из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9 июля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