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e33" w14:textId="3a8a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февраля 2026 года № 473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за счет средств местного бюджета стимулирующие надбавки к должностным окладам работников организаций, финансируемых из местного бюджета, в размере 50 (пятидесяти) процентов водителям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порядке и на условиях, определенных акиматом Айтекебийского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финансируемых из местного бюджета, водителям которых устанавливаются стимулирующие надбавки к должностным окладам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водителей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Айтекебийского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Айтекебийского районного маслихата"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"Айтекебийский районный отдел архитектуры, градостроительства и строительства"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"Айтекебийский районный отдел внутренней политики"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"Айтекебийский районный отдел сельского хозяйства и земельных отношений"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"Айтекебийский районный отдел занятости и социальных программ"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"Айтекебийский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"Айтекебийский районный отдел культуры, развития языков, физической культуры и спорта"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"Айтекебийский районный отдел финансов"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Айкенского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Актастинского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Аралтогайского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Кайрактинского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Тумабулакского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Саратского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Сулукольского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Жабасакского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Карабутакского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Темирбека Жургенова"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Кумкудукского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Кызылжулдузского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Ушкаттинского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