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e016" w14:textId="65a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17 августа 2016 года № 51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24 июня 2026 года № 331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местности" от 17 августа 2016 года № 51 (зарегистрировано в Реестре государственной регистрации нормативных правовых актов под № 5074)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архивного дела, спорта, ветеринарии и лесного хозяйства, являющимся гражданскими служащими и работающим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архивного дела, спорта, ветеринарии и лесного хозяйства, являющимся гражданскими служащими и работающим в сельской местности, а также указанным специалистам, работающим в государственных организациях, финансируемых из местных бюджетов.".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