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938" w14:textId="700b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2025 года № 298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30 января 2026 года № 306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2025 года № 298 "Об областном бюджете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469 757 530,6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87 693 052,2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14 417 316,5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20 410 000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347 236 131,9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470 820 672,1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-19 979 666,7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11 037 863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31 017 529,7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18 416 525,2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-18 416 525,2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9 021 287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30 677 955,7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3 240 143,5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13) и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организацию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временное содержание безнадзорных и бродячих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идентификацию безнадзорных и бродячих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вакцинацию и стерилизацию бродячих животных.";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>.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областном бюджете на 2026 год кредитование районных (города областного бюджета) бюджетов на проведение капитального ремонта общего имущества объектов кондоминиумов.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84 831 379,2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избюджета (сметы расходов) Национального Банка Республики Казахстан,за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347 236 131,9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144 250 198,9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144 250 198,9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470 820 672,1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286 160 158,4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205 565 024,4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187 515 060,4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-19 979 666,7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-18 416 525,2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30 677 955,7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582 031 792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291 198 711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193 560 351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-11 501 790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9 431 835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2026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избирательных участков обеспеченных необходимыми условиями для проведения выборов акимов в соответствии с законодательством,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выборов акимов, проведенных в установленные законодательством сроки,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избирательных участков к проведению выборов акимов,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 в соответствии с календарным планом и нормативными актами,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обучающих мероприятий в год, по 1 семинару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членов комиссий в год, не менее 52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знаний и компетенций членов избирательных комиссий в вопросах организации и проведения выборов,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по погашению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приватизации,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объекта приватизации,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погашению основного долга,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исполнения финансовых обязательств местного исполнительного органа,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Своеврменное осуществление платежей по выплате вознаграждений и прочих платежей, вытекающих из условий заимствования,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технико-экономических обоснований (ТЭО)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экспертиз по проектам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– 5 проекта, ФЭО – 6 проекта и ГЧП – 4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– 2 проекта, ФЭО – 2 проекта и ГЧП – 4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– 2 проекта, ФЭО – 2 проекта и ГЧП – 4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 по профилактике религиозного экстремизма и терроризма, а также укрепление межконфессионального согласия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региона информационно-разъяснительными и профилактическими мероприятиями в сфере религий,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 обязанности,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 обязанности,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областного масштаба,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областного масштаба,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регионов первоочередными материально-техническими средствами для проведения аварийно-спасательных работ и неотложных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регионов первоочередными материально-техническими средствами для проведения аварийно-спасательных работ и неотложных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граждан к органам внутренних дел,%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отношений женщин и несовершеннолетних в семейно-бытовой сфере,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ДТП на 100 тыс.населения,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граждан к органам внутренних дел,%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правонарушений, совершенных в отношений женщин и несовершеннолетних в семейно-бытовой сфере,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погибших при ДТП на 100 тыс.населения,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граждан в охране общественного порядка,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поощренных за участие в охране общественного порядка, от общего числа участвующих граждан,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числа объектов органов внутренних дел до действующих норм положенности,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числа объектов органов внутренних дел до действующих норм положенности,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уголовной-исполнительной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образованием от общего количества детей с ограниченными возможностями не менее,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образованием от общего количества детей с ограниченными возможностями не менее,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школьников области бесплатными учебниками,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школьников области бесплатными учебниками,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специализированных школ - призеров республиканских и международных олимпиад и научных соревнований школьников от общего числа участников специализированных организациях образования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специализированных школ - призеров республиканских и международных олимпиад и научных соревнований школьников от общего числа участников специализированных организациях образования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творческих детей через конкурсы чтецов литературного жанра, музыкальные фестивали, конкурсы изобразительного и прикладного искусства, количество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Количесто детей участвующих в республиканской олимпиаде по общеобразовательным предметам среди 9-11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участвующих в конкурсах по исследовательским проектам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участвующих юниорскими олимпиадами среди 7-8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 с проблемами развития, обеспеченных реабилитацией и социальной адаптацией от общего количества,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 с проблемами развития, обеспеченных реабилитацией и социальной адаптацией от общего количества,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принявших участие в конкурсах на присуждение грантов, от общего числа организаций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за высокие показатели в работе - не менее 1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9-х классов),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 ТиПО,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прошедших курсы повышения квалификации, от общего количества педагогов,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специалистов, привлеченных с производства, от общего количества преподавателей специальных дисциплин и мастеров производственного обучения государственных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вовлеченных в организованную общественную деятельность, в том числе через ученическое самоуправление и дебатное движение с целью повышения уровня гражданственности и патриотизма,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количество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региона квалифицированными специалистами с высшим и послевузовским образованием, а также предоставление мер социальной поддержки обучающимся в рамках гранта акимата, количество студентов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дневных государственных общеобразовательных организаций среднего образования, подведомственных МИО, создавших условия для занятий спортом (спортивные залы и спортивный инвентарь),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образования, обеспечивших комплексную защиту детей в соответствии с требованиями антитеррористической безопасности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образования, отремонтированных и оснащенных современным оборудованием,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дошкольного образования,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сельских обучающихся, преодолевших пороговый уровень функциональной грамотности по результатам международного исследования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завершивших учебный год на "хорошо" и "отлично",%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малокомплектных школ, прикрепленных к опорным организациям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опекунам (попечителям) на содержание детей-сирот и детей, оставшихся без попечения родителей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ежемесячных выплат патронатным воспитателям на содержание детей, оставшихся без попечения родителей, в размере, установленном законодательством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дошкольного образования, создавших условия для инклюзивного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обучающихся, завершивших учебный год на "хорошо" и "отлично",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PISA: читательская грамотность, математическая грамотность, естественно-научная грамотность, 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дефицита ученических мест,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дефицита ученических мест,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3-х сменных школ,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школьного образования по результатам теста PISA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будет оценен в 2029 году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(0-14 лет),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населения при рождении,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по формированию здорового образа жизни,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пациентам,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 - аналитические услуги и обеспечение доступности оказания медицинской помощи через цифровизацию в области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хранения имущества мобилизационного резерва в складах,сохранности материальных ценностей и возможности оперативного предоставления необходимых запасов на уровне,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хранения мобилизационного резерва, являющегося основной частью государственного резерва и необходимого для выполнения мобилизационного заказа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оказания медицинской помощи лицам, содержащимся в следственных изоляторах и учреждениях уголовно-исполнительной системы,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оказания медицинской помощи лицам, содержащимся в следственных изоляторах и учреждениях уголовно-исполнительной системы,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бесплатное лекарственное обеспечение льготным слоям населения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бесплатное лекарственное обеспечение льготным слоям населения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здравоохранения квалифицированными специалистами, востребованными на рынке труда,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выпусников по направвлению здравоохранению подлежащих распределению,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индивидуальных программ абилитации и реабилитации,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престарелым и лицам с инвалидностью общего типа,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индивидуальных программ абилитации и реабилитации,%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для лиц с инвалидностью с психоневрологическими заболеваниями,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индивидуальных программ абилитации и реабилитации 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 центрах оказания специальных социальных услуг детям с психоневрологическими патологиями и инвалидностью в условиях стационара,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 центрах оказания специальных социальных услуг детям с ментальными расстройствами в условиях полустационара,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взносов государства на обязательное социальное медицинское страхование за категории "D", "E" и безработных,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лиц категории "D", "E" и безработных обязательным социальным медицинским страхованием,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активных мер содействия занятости населения области,%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оплаты услуги поверенному агенту по предоставленым бюджетным кредитам для содействия предпринимательской инициативе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оплаты услуги поверенному агенту по предоставленым бюджетным кредитам для содействия предпринимательской инициативе молодежи,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чел. в том числе 22 639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чел. в том числе 28 908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чел. в том числе 29 256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рабочими местами лиц с инвалидностью, от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специальными рабочими местами лиц с инвалидностью, от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районов в бесперебойном водоснабжении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подаче питьевой воды, количество СНП,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системами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сетей тепло-, водоснабжения и водоотведения,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очисткой сточных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районов в бесперебойном водоснабжении,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износа сетей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потребности районов в бесперебойном водоснабжении,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износа сетей теплоснабжения,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посетителей, охваченных услугами культурно-досуговых организаций области,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посещаемости музеев,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театра,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концертных организаций,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Посетители (читатели) библиотек,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архивных документов,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хранящихся в государственных архивах, ед.хр.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библиотечного фонда областных библиотек, что расширит доступ населения к актуальной, образовательной и культурной литературе,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спортсменов, занявших призовые места на соревнованиях,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 с инвалидностью, систематически занимающихся физической культурой и спортом, не имеющих противопоказаний к занятиям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подростков, систематически занимающихся физической культурой и 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 из числа всех воспитанников школы-интернат-колледжа, входящих в сборную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спортсменов из числа всех воспитанников школы-интернат-колледжа, входящих в сборную страны,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размещения, млн.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спорта,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субсидирования части затрат субъектов предпринимательства на содержание санитарно-гигиенических узлов,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санитарно-гигиенических узлов подлежащие для субсидирования части затрат субъектов предпринимательства, для поддержания санитарного состояния привлекательных для туристов,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своевременного и полного исполнения обязательств по проекту ГЧП,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 в сферах информации,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освещением государственной политики в СМИ,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материально-технического оснащения подведомственных гос.учреждений,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материально-технического оснащения подведомственных гос.учреждений,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межэтнического согласия и единства в регионе,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общественно-политических, научных и иных мероприятий, направленных на реализацию целей и задач Ассамблеи народа Казахстана,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областных этнокультурных объединений,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2 ежедневных новостных программ на государственном и русском языке, общий объҰм - 13 338 минут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сурдопереводом 2 ежедневных новостных программ на государственном и русском языке, общий объҰм - 13 338 минут в год,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обучения государственному языку по усовершенствованной методике,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прошедших курсы обучения государственному языку по усовершенствованной методике,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школ области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всех критически важные объекты информационно-коммуникационной инфраструктуры к Операционому центру информационной безопасности,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города Актюбинской области услугами облачного видеонаблюдения,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обеспечение электронного формата процессов бюджетного планирования и исполнения,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заявок, поступивших через контакт-центр "109" и имеющих подтверждающий отчҰт об исполнении,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государственных органов Актюбинской области услугами единой транспортной среды,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электронных заявок на место в дошкольные организации через цифровые сервисы,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заявок на кружки/секции, поданных через цифровые каналы (порталы, мобильные приложения),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здания акимата Актюбинской области услугами связи и доступа к сети Интернет,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видеоизображения с камер 405 школ Актюбинской области в ЦОУ ДП Актюбинской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органов Актюбинской области, использующих систему электронного документооборота,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всех государственных служащих Актюбинской области системой контроля исполнения поручений,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подведомственных организаций Актюбинской области системой "Единая кадровая система" для автоматизации кадровых процессов,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 в сферах молодежной политики,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молодежи, охваченной военно-патриотическим воспитанием,в том числе посредством военно-спортивных мероприятий,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молодежи категории NEET,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талантливой молодежи,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молодых людей, вовлеченных в волонтерские, благотворительные и экологические инициативы,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реализуемой политикой в сферах молодежной политики,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молодежи, охваченной военно-патриотическим воспитанием,в том числе посредством военно-спортивных мероприятий,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молодежи категории NEET,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талантливой молодежи,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молодых людей, вовлеченных в волонтерские, благотворительные и экологические инициативы, кол-во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высеянных семян высоких репродукций,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зерновых, тыс.тонн.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организаций социальной защиты,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 масличных культур,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 масличных культур,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пшеницы, ц/га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cбор зерновых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орошаемых земель, обеспеченных субсидированной поливной водой,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поливной воды, куб.м.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13 440 621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14 368 578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утилизированных запрещенных и непригодных пестицидов и тары из-под них с обработанной площади,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своевременно вывезенных, размещенных и утилизированных запрещенных и непригодных пестицидов и тары из-под них,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территории, на которых внедрены водосберегающие технологии,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территории, на которых внедрены водосберегающие технологии,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площадей, обработанных в установленные агротехнические сроки, от общей площади, подлежащей обработке,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сбор: - зерновых культур, тыс.тонн - масличных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 до 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 до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 до 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посевов, проведенных сортовыми и кондиционными семенами, имеющими подтверждение качества по результатам экспертизы,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владельцев сельскохозяйственной техники, обеспеченных техническими паспортами, государственными регистрационными номерными знаками и удостоверениями тракториста-машиниста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оказанных в установленные сроки,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внесения минеральных удобрении от потребности,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зерновых культур, 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машинно-тракторного парка в сельском хозяйстве,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просубсидированных заявок,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инвестиционных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 АПК, подавших заявки и прошедших отбор, обеспеченных доступом к кредитным ресурсам через гарантирование и страхование займов,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племенных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КРС-13,3 овец-14,1, лошадей-18,7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КРС-13,7 овец-14,4, лошадей-18,8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КРС-14 овец-14,6, лошадей-18,9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поголовья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- 3,5 овец - 2,2 лошадей - 8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- 3,6 овец - 2,3 лошадей - 8,1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- 3,7 овец - 2,4 лошадей - 8,3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заявок субъектов, включенных в программу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заявок субъектов, включенных в программу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удовлетворения потребности области в сливочном масле за счет собственного производства,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сливочного масла,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проектов, направленных на повышение доходов жителей села, путем финансирования их бизнес-идей,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валового выпуска продукций сельского хозяйства в рамках программы кредитования в сфере агропромышленного комплекса,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риска возникновения эпизоотий и защиты здоровья сельскохозяйственных животных путем безопасного захоронения и утилизации погибшего скота,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скотомогильников, сибиро-язвенных захоронений в соответствии с ветеринарно-санитарными требованиями,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риска распространения инфекционных заболеваний среди здорового поголовья путем транспортировки выявленных больных сельскохозяйственных животных,%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больных животных из сельских населенных пунктов в промышленные перерабатывающие предприятия для санитарного убоя,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безнадзорных животных для обеспечения санитарно-эпидемиологического благополучия и безопасности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по отлову бродячих и безнадзорных собак и кошек,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за выявленных больных животных,%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возмещение владельцам за скот, заболевший бруцеллезом, что обеспечивает поддержку хозяйств, стимулирует своевременное выявление и изоляцию больных животных, предотвращает распространение заболевания и сохраняет санитарную безопасность производства,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 учет сельскохозяйственных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 учет всех сельскохозяйственных животных, что обеспечивает прослеживаемость продукции, эффективный ветеринарный контроль, своевременное выявление заболеваний и повышение безопасности животноводства, включая экспортные поставки,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болезней животных, защита населения от эпизоотических заболеваний,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вакцинация от эпизоотических заболеваний сельскохозяйственных животных, диагностика и эпизоотологический мониторинг,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сооружением - типовым скотомогильниками,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 / блок-модульными ветеринарными пунктами с загонами и расколами,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нежилым зданием/ блок-модульным ветеринарными станциями,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и безопасная транспортировка ветеринарных препаратов до пунктов временного 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Сохранность, готовность к использованию в противоэпизоотических мероприятиях и эффективное проведение профилактических и лечебных процедур,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ветеринарного благополучия в животноводстве,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и диагностических мероприятий по энзоотическим болезням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временного содержания бродячих и безнадзорных собак и кошек, идентификация, вакцинация, стерилизация,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бродячих и безнадзорных собак и кошек, а так же снижение распространения заболеваний среди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учета и идентификации бродячих и безнадзорных собак и кошек в пунктах временного содержания,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бродячих и безнадзорных собак и кошек, а так же снижение распространения заболеваний среди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и безнадзорных собак и кошек в пунктах временного содержания,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численности бродячих и безнадзорных собак и кошек, а так же снижение распространения заболеваний среди животных,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подтопления населенных пунктов в весенний период и обеспечение водой орошаемых посевов в сельском хозяйстве,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гидротехнических сооружений для проведения многофакторного обследования,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Предотвращение подтопления населенных пунктов в весенний период и обеспечение водой орошаемых посевов в сельском хозяйстве,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гидротехнических сооружений для проведения многофакторного обследования,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поливной воды за счет внедрения водосберегающих технологий в орошаемом земледелии, млн м3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рыбного хозяйства,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 и оборудования,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лесных учреждений лесного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учреждения по обслуживанию гидротехнических сооружений,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договорам финансового лизинга лесных 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лесных учреждений лесного хозяйства,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материально-технической оснащенности учреждения по обслуживанию гидротехнических сооружений,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 договорам финансового лизинга лесных учреждений,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трлн.тенге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обрабатывающей промышленности,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трлн.тенге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обрабатывающей промышленности,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проектов, получивших субсидирование процентной ставки, от общего числа обратившихся,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занятых в сфере МСБ, тыс.человек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сфере здравоохранения, млрд.тг.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сфере здравоохранения, млрд.тг.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%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% относительно прошлого года,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стандартов. Город/Село,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- 12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- 13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регулярным пассажирским сообщением жителей,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регулярным пассажирским сообщением жителей, тыс.чел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 (по области),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Темпы реального роста экономики, относительно прошлого года (по области),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млрд.тг.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капитал, млрд.тг. (по области)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местного значения, находящихся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