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f046" w14:textId="dd7f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18 декабря 2025 года № 213/53-8 "О бюджете города Косшы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21 мая 2026 года № 243/61-8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бюджете города Косшы на 2026 – 2028 годы" от 18 декабря 2025 года № 213/53-8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85, пунктом 2 статьи 94, пунктом 2 статьи 96 Бюджетного кодекса Республики Казахстан", Закона Республики Казахстан "О местном государственном управлении и самоуправлении в Республике Казахстан", Маслихат города Косшы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12 134 071,1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6 383 337,0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2 057 761,0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– 3 632 973,1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9 638 302,6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25 950,0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2 469 818,5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- 2 469 818,5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243/61-8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213/53-8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12 134 071,1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6 383 337,0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5 487 479,0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3 012 417,0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386 778,0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3 632 973,1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3 632 973,1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9 638 302,6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3 347 987,4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3 073 413,0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387 393,1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1 151 413,3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1 036 364,9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-2 469 818,5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