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b4cc" w14:textId="6c7b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Бурабайского района чрезвычайной ситуации техногенного характера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Бурабайского района Акмолинской области от 27 февраля 2026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внепланового заседания районной комиссии по предупреждению и ликвидации чрезвычайных ситуаций от 27 февраля 2026 года, аким Бурабайского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Бурабайского района чрезвычайную ситуацию техногенного характера объектового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Бурабайского района Молдаханова Б.К. и поручить провести соответствующие мероприятия,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Бурабайского района Молдаханова Б.К.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Бурабайского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