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e46a2" w14:textId="3be46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2026 год в Шортандинском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9 июня 2026 года № 8С-52/5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 в Реестре государственной регистрации нормативных правовых актов под № 33110), Шортандинский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на 2026 год в Шортандинском районе в размере 0 (ноль) процентов от стоимости пребывания в местах размещения туристов, за исключением хостелов, гостевых домов, арендного жилья.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Шортандинского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