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872c" w14:textId="30a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января 2026 года № 8С-48/2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Шортандинский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за № 8649-03)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семнадцатый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двадцать пятый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20 (двадцать)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7) и 8)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не позднее трех месяцев на основании документов об оплате 1 раз в два года в предельном размере 30 (тридцать)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