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fda7" w14:textId="546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19 декабря 2025 года № 27/1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апреля 2026 года № 31/1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Сандыктауский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2026-2028 годы" от 19 декабря 2025 года № 27/1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2 197 636,4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1 625 295,7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11 691,8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541 473,4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2 583 828,3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30 275,0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- 394 220,9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394 220,9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2 197 636,4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2 583 828,3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615 791,8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-394 220,9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зайиов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котельных, котельного оборудования и тепловых сетей в с.Балкашино,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водопропускной трубы на км 0,4 автомобильной дороги районного значения автодороге KC-SА-14 "Белгородское-Каменка" расположенного в Каменском сельском округе Сандыктауского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восстановлению системы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малых архитектурных форм для празднования Наурыз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Центра активного долголетия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дорог внутрипоселкового 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